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3" w:type="dxa"/>
        <w:tblInd w:w="70" w:type="dxa"/>
        <w:tblLayout w:type="fixed"/>
        <w:tblCellMar>
          <w:left w:w="70" w:type="dxa"/>
          <w:right w:w="70" w:type="dxa"/>
        </w:tblCellMar>
        <w:tblLook w:val="0000" w:firstRow="0" w:lastRow="0" w:firstColumn="0" w:lastColumn="0" w:noHBand="0" w:noVBand="0"/>
      </w:tblPr>
      <w:tblGrid>
        <w:gridCol w:w="5245"/>
        <w:gridCol w:w="1559"/>
        <w:gridCol w:w="2835"/>
        <w:gridCol w:w="124"/>
      </w:tblGrid>
      <w:tr w:rsidR="00AE39DB">
        <w:trPr>
          <w:cantSplit/>
          <w:trHeight w:val="302"/>
        </w:trPr>
        <w:tc>
          <w:tcPr>
            <w:tcW w:w="5245" w:type="dxa"/>
            <w:vAlign w:val="center"/>
          </w:tcPr>
          <w:p w:rsidR="00AE39DB" w:rsidRDefault="00717C28">
            <w:pPr>
              <w:rPr>
                <w:rFonts w:cs="Arial"/>
                <w:sz w:val="28"/>
              </w:rPr>
            </w:pPr>
            <w:r>
              <w:rPr>
                <w:rFonts w:ascii="Times New Roman" w:hAnsi="Times New Roman"/>
                <w:noProof/>
                <w:spacing w:val="24"/>
              </w:rPr>
              <w:drawing>
                <wp:inline distT="0" distB="0" distL="0" distR="0">
                  <wp:extent cx="720725" cy="422275"/>
                  <wp:effectExtent l="0" t="0" r="0" b="0"/>
                  <wp:docPr id="1" name="Bild 1" descr="gr-lwapp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lwapp20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725" cy="422275"/>
                          </a:xfrm>
                          <a:prstGeom prst="rect">
                            <a:avLst/>
                          </a:prstGeom>
                          <a:noFill/>
                          <a:ln>
                            <a:noFill/>
                          </a:ln>
                        </pic:spPr>
                      </pic:pic>
                    </a:graphicData>
                  </a:graphic>
                </wp:inline>
              </w:drawing>
            </w:r>
          </w:p>
        </w:tc>
        <w:tc>
          <w:tcPr>
            <w:tcW w:w="4518" w:type="dxa"/>
            <w:gridSpan w:val="3"/>
            <w:vAlign w:val="center"/>
          </w:tcPr>
          <w:p w:rsidR="00AE39DB" w:rsidRDefault="00AE39DB">
            <w:pPr>
              <w:rPr>
                <w:rFonts w:cs="Arial"/>
                <w:sz w:val="28"/>
              </w:rPr>
            </w:pPr>
            <w:r>
              <w:rPr>
                <w:sz w:val="28"/>
              </w:rPr>
              <w:object w:dxaOrig="2010" w:dyaOrig="2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6pt" o:ole="">
                  <v:imagedata r:id="rId8" o:title=""/>
                </v:shape>
                <o:OLEObject Type="Embed" ProgID="PBrush" ShapeID="_x0000_i1025" DrawAspect="Content" ObjectID="_1628495083" r:id="rId9"/>
              </w:object>
            </w:r>
          </w:p>
        </w:tc>
      </w:tr>
      <w:tr w:rsidR="00AE39DB">
        <w:trPr>
          <w:cantSplit/>
        </w:trPr>
        <w:tc>
          <w:tcPr>
            <w:tcW w:w="5245" w:type="dxa"/>
          </w:tcPr>
          <w:p w:rsidR="00AE39DB" w:rsidRDefault="00AE39DB">
            <w:pPr>
              <w:rPr>
                <w:rFonts w:cs="Arial"/>
                <w:spacing w:val="8"/>
              </w:rPr>
            </w:pPr>
            <w:r>
              <w:rPr>
                <w:rFonts w:cs="Arial"/>
                <w:sz w:val="28"/>
              </w:rPr>
              <w:t>REGIERUNGSPRÄSIDIUM FREIBURG</w:t>
            </w:r>
          </w:p>
        </w:tc>
        <w:tc>
          <w:tcPr>
            <w:tcW w:w="4518" w:type="dxa"/>
            <w:gridSpan w:val="3"/>
          </w:tcPr>
          <w:p w:rsidR="00AE39DB" w:rsidRDefault="00AE39DB">
            <w:pPr>
              <w:rPr>
                <w:rFonts w:cs="Arial"/>
                <w:sz w:val="20"/>
              </w:rPr>
            </w:pPr>
            <w:r>
              <w:rPr>
                <w:rFonts w:cs="Arial"/>
                <w:sz w:val="28"/>
              </w:rPr>
              <w:t>EUROPÄISCHE GEMEINSCHAFT</w:t>
            </w:r>
          </w:p>
        </w:tc>
      </w:tr>
      <w:tr w:rsidR="00AE39DB">
        <w:trPr>
          <w:cantSplit/>
        </w:trPr>
        <w:tc>
          <w:tcPr>
            <w:tcW w:w="5245" w:type="dxa"/>
          </w:tcPr>
          <w:p w:rsidR="00AE39DB" w:rsidRDefault="00AE39DB">
            <w:pPr>
              <w:rPr>
                <w:rFonts w:cs="Arial"/>
                <w:sz w:val="16"/>
              </w:rPr>
            </w:pPr>
          </w:p>
        </w:tc>
        <w:tc>
          <w:tcPr>
            <w:tcW w:w="4518" w:type="dxa"/>
            <w:gridSpan w:val="3"/>
          </w:tcPr>
          <w:p w:rsidR="00AE39DB" w:rsidRDefault="00AE39DB">
            <w:pPr>
              <w:rPr>
                <w:rFonts w:cs="Arial"/>
                <w:sz w:val="16"/>
              </w:rPr>
            </w:pPr>
          </w:p>
        </w:tc>
      </w:tr>
      <w:tr w:rsidR="00AE39DB">
        <w:trPr>
          <w:gridAfter w:val="1"/>
          <w:wAfter w:w="124" w:type="dxa"/>
          <w:cantSplit/>
          <w:trHeight w:val="317"/>
        </w:trPr>
        <w:tc>
          <w:tcPr>
            <w:tcW w:w="5245" w:type="dxa"/>
            <w:vMerge w:val="restart"/>
            <w:tcBorders>
              <w:right w:val="single" w:sz="4" w:space="0" w:color="auto"/>
            </w:tcBorders>
          </w:tcPr>
          <w:p w:rsidR="00AE39DB" w:rsidRDefault="00AE39DB">
            <w:pPr>
              <w:rPr>
                <w:rFonts w:cs="Arial"/>
              </w:rPr>
            </w:pPr>
          </w:p>
          <w:p w:rsidR="00AE39DB" w:rsidRDefault="00AE39DB">
            <w:pPr>
              <w:rPr>
                <w:rFonts w:cs="Arial"/>
              </w:rPr>
            </w:pPr>
            <w:r>
              <w:rPr>
                <w:rFonts w:cs="Arial"/>
              </w:rPr>
              <w:t>Regierungspräsidium Freiburg</w:t>
            </w:r>
          </w:p>
          <w:p w:rsidR="00AE39DB" w:rsidRDefault="00AE39DB">
            <w:pPr>
              <w:tabs>
                <w:tab w:val="left" w:pos="2552"/>
              </w:tabs>
              <w:rPr>
                <w:rFonts w:cs="Arial"/>
              </w:rPr>
            </w:pPr>
            <w:r>
              <w:rPr>
                <w:rFonts w:cs="Arial"/>
              </w:rPr>
              <w:t>Abteilung 3</w:t>
            </w:r>
          </w:p>
          <w:p w:rsidR="00AE39DB" w:rsidRDefault="00AE39DB">
            <w:pPr>
              <w:tabs>
                <w:tab w:val="left" w:pos="2552"/>
              </w:tabs>
              <w:rPr>
                <w:rFonts w:cs="Arial"/>
              </w:rPr>
            </w:pPr>
          </w:p>
          <w:p w:rsidR="00AE39DB" w:rsidRDefault="00AE39DB">
            <w:r>
              <w:rPr>
                <w:rFonts w:cs="Arial"/>
              </w:rPr>
              <w:t>79095 Freiburg i. Br.</w:t>
            </w:r>
          </w:p>
          <w:p w:rsidR="00AE39DB" w:rsidRDefault="00AE39DB"/>
        </w:tc>
        <w:tc>
          <w:tcPr>
            <w:tcW w:w="4394" w:type="dxa"/>
            <w:gridSpan w:val="2"/>
            <w:tcBorders>
              <w:left w:val="single" w:sz="4" w:space="0" w:color="auto"/>
            </w:tcBorders>
            <w:shd w:val="clear" w:color="auto" w:fill="E0E0E0"/>
          </w:tcPr>
          <w:p w:rsidR="00AE39DB" w:rsidRDefault="00AE39DB">
            <w:pPr>
              <w:spacing w:before="120" w:after="120"/>
              <w:rPr>
                <w:b/>
                <w:bCs/>
                <w:sz w:val="18"/>
              </w:rPr>
            </w:pPr>
            <w:r>
              <w:rPr>
                <w:b/>
                <w:bCs/>
                <w:sz w:val="18"/>
              </w:rPr>
              <w:t>Eingangsstempel des Regierungspräsidiums:</w:t>
            </w:r>
          </w:p>
        </w:tc>
      </w:tr>
      <w:tr w:rsidR="00AE39DB">
        <w:trPr>
          <w:gridAfter w:val="1"/>
          <w:wAfter w:w="124" w:type="dxa"/>
          <w:cantSplit/>
          <w:trHeight w:val="1699"/>
        </w:trPr>
        <w:tc>
          <w:tcPr>
            <w:tcW w:w="5245" w:type="dxa"/>
            <w:vMerge/>
            <w:tcBorders>
              <w:right w:val="single" w:sz="4" w:space="0" w:color="auto"/>
            </w:tcBorders>
          </w:tcPr>
          <w:p w:rsidR="00AE39DB" w:rsidRDefault="00AE39DB"/>
        </w:tc>
        <w:tc>
          <w:tcPr>
            <w:tcW w:w="4394" w:type="dxa"/>
            <w:gridSpan w:val="2"/>
            <w:tcBorders>
              <w:left w:val="single" w:sz="4" w:space="0" w:color="auto"/>
              <w:bottom w:val="single" w:sz="4" w:space="0" w:color="auto"/>
            </w:tcBorders>
            <w:shd w:val="clear" w:color="auto" w:fill="E0E0E0"/>
          </w:tcPr>
          <w:p w:rsidR="00AE39DB" w:rsidRDefault="00AE39DB">
            <w:pPr>
              <w:spacing w:before="120" w:after="120"/>
              <w:rPr>
                <w:b/>
                <w:bCs/>
                <w:sz w:val="18"/>
              </w:rPr>
            </w:pPr>
          </w:p>
        </w:tc>
      </w:tr>
      <w:tr w:rsidR="00AE39DB">
        <w:trPr>
          <w:gridAfter w:val="1"/>
          <w:wAfter w:w="124" w:type="dxa"/>
          <w:cantSplit/>
          <w:trHeight w:val="689"/>
          <w:hidden/>
        </w:trPr>
        <w:tc>
          <w:tcPr>
            <w:tcW w:w="5245" w:type="dxa"/>
            <w:tcBorders>
              <w:right w:val="single" w:sz="4" w:space="0" w:color="auto"/>
            </w:tcBorders>
            <w:vAlign w:val="center"/>
          </w:tcPr>
          <w:p w:rsidR="00AE39DB" w:rsidRDefault="00AE39DB">
            <w:pPr>
              <w:rPr>
                <w:color w:val="FF0000"/>
                <w:sz w:val="18"/>
              </w:rPr>
            </w:pPr>
            <w:r>
              <w:rPr>
                <w:vanish/>
                <w:color w:val="800080"/>
                <w:sz w:val="20"/>
              </w:rPr>
              <w:t>Vorwärts mit dem Tabulator. Innerhalb des Feldes ist auch Zeilenschaltung möglich.</w:t>
            </w:r>
          </w:p>
        </w:tc>
        <w:tc>
          <w:tcPr>
            <w:tcW w:w="1559" w:type="dxa"/>
            <w:tcBorders>
              <w:top w:val="single" w:sz="4" w:space="0" w:color="auto"/>
              <w:left w:val="single" w:sz="4" w:space="0" w:color="auto"/>
              <w:bottom w:val="single" w:sz="4" w:space="0" w:color="auto"/>
              <w:right w:val="nil"/>
            </w:tcBorders>
            <w:shd w:val="clear" w:color="auto" w:fill="E0E0E0"/>
          </w:tcPr>
          <w:p w:rsidR="00AE39DB" w:rsidRDefault="00AE39DB">
            <w:pPr>
              <w:spacing w:before="120" w:after="120"/>
              <w:rPr>
                <w:sz w:val="18"/>
              </w:rPr>
            </w:pPr>
            <w:r>
              <w:rPr>
                <w:b/>
                <w:bCs/>
                <w:sz w:val="18"/>
              </w:rPr>
              <w:t>Aktenzeichen:</w:t>
            </w:r>
          </w:p>
        </w:tc>
        <w:tc>
          <w:tcPr>
            <w:tcW w:w="2835" w:type="dxa"/>
            <w:tcBorders>
              <w:top w:val="single" w:sz="4" w:space="0" w:color="auto"/>
              <w:left w:val="nil"/>
              <w:bottom w:val="single" w:sz="4" w:space="0" w:color="auto"/>
            </w:tcBorders>
            <w:shd w:val="clear" w:color="auto" w:fill="E0E0E0"/>
          </w:tcPr>
          <w:p w:rsidR="00AE39DB" w:rsidRDefault="00AE39DB">
            <w:pPr>
              <w:spacing w:before="120" w:after="120"/>
              <w:ind w:left="110"/>
              <w:rPr>
                <w:b/>
                <w:sz w:val="26"/>
              </w:rPr>
            </w:pPr>
            <w:r>
              <w:rPr>
                <w:b/>
                <w:bCs/>
                <w:sz w:val="26"/>
              </w:rPr>
              <w:t>34-8311.21/</w:t>
            </w:r>
          </w:p>
        </w:tc>
      </w:tr>
    </w:tbl>
    <w:p w:rsidR="00AE39DB" w:rsidRDefault="00AE39DB"/>
    <w:p w:rsidR="00AE39DB" w:rsidRDefault="00AE39DB"/>
    <w:p w:rsidR="00AE39DB" w:rsidRDefault="00AE39DB">
      <w:pPr>
        <w:spacing w:after="60"/>
        <w:jc w:val="center"/>
        <w:rPr>
          <w:b/>
          <w:bCs/>
          <w:smallCaps/>
          <w:spacing w:val="20"/>
          <w:sz w:val="32"/>
        </w:rPr>
      </w:pPr>
      <w:r>
        <w:rPr>
          <w:b/>
          <w:bCs/>
          <w:smallCaps/>
          <w:spacing w:val="20"/>
          <w:sz w:val="32"/>
        </w:rPr>
        <w:t xml:space="preserve">Antrag </w:t>
      </w:r>
    </w:p>
    <w:p w:rsidR="009502B6" w:rsidRDefault="00AE39DB">
      <w:pPr>
        <w:spacing w:line="360" w:lineRule="exact"/>
        <w:jc w:val="center"/>
        <w:rPr>
          <w:smallCaps/>
          <w:sz w:val="28"/>
        </w:rPr>
      </w:pPr>
      <w:r>
        <w:rPr>
          <w:smallCaps/>
          <w:sz w:val="28"/>
        </w:rPr>
        <w:t xml:space="preserve">auf Änderung des operationellen Programms </w:t>
      </w:r>
      <w:r w:rsidRPr="00017600">
        <w:rPr>
          <w:b/>
          <w:smallCaps/>
          <w:sz w:val="28"/>
          <w:u w:val="single"/>
        </w:rPr>
        <w:t>für die Folgejahre</w:t>
      </w:r>
      <w:r>
        <w:rPr>
          <w:smallCaps/>
          <w:sz w:val="28"/>
        </w:rPr>
        <w:br/>
        <w:t xml:space="preserve">nach der gemeinsamen Organisation der Agrarmärkte im Sektor </w:t>
      </w:r>
      <w:r w:rsidR="001A41AA">
        <w:rPr>
          <w:smallCaps/>
          <w:sz w:val="28"/>
        </w:rPr>
        <w:t xml:space="preserve">Obst und Gemüse gemäß Artikel </w:t>
      </w:r>
      <w:r w:rsidR="009502B6">
        <w:rPr>
          <w:smallCaps/>
          <w:sz w:val="28"/>
        </w:rPr>
        <w:t>34 Abs. 1</w:t>
      </w:r>
      <w:r>
        <w:rPr>
          <w:smallCaps/>
          <w:sz w:val="28"/>
        </w:rPr>
        <w:t xml:space="preserve"> der </w:t>
      </w:r>
      <w:r w:rsidR="009502B6">
        <w:rPr>
          <w:smallCaps/>
          <w:sz w:val="28"/>
        </w:rPr>
        <w:t>Del. VO (EU)</w:t>
      </w:r>
      <w:r w:rsidR="001A41AA" w:rsidRPr="001A41AA">
        <w:rPr>
          <w:smallCaps/>
          <w:sz w:val="28"/>
        </w:rPr>
        <w:t> </w:t>
      </w:r>
      <w:r w:rsidR="009502B6">
        <w:rPr>
          <w:smallCaps/>
          <w:sz w:val="28"/>
        </w:rPr>
        <w:t xml:space="preserve">2017/891 </w:t>
      </w:r>
    </w:p>
    <w:p w:rsidR="00AE39DB" w:rsidRDefault="009502B6">
      <w:pPr>
        <w:spacing w:line="360" w:lineRule="exact"/>
        <w:jc w:val="center"/>
        <w:rPr>
          <w:smallCaps/>
          <w:sz w:val="28"/>
        </w:rPr>
      </w:pPr>
      <w:r>
        <w:rPr>
          <w:smallCaps/>
          <w:sz w:val="28"/>
        </w:rPr>
        <w:t>i. V. m. § 12 Abs. 5 OGErzeugerOrgDV</w:t>
      </w:r>
    </w:p>
    <w:p w:rsidR="00AE39DB" w:rsidRDefault="00AE39DB"/>
    <w:p w:rsidR="00AE39DB" w:rsidRDefault="00AE39DB">
      <w:pPr>
        <w:spacing w:after="60"/>
        <w:jc w:val="center"/>
        <w:rPr>
          <w:smallCaps/>
          <w:sz w:val="28"/>
        </w:rPr>
      </w:pPr>
    </w:p>
    <w:p w:rsidR="00AE39DB" w:rsidRDefault="00AE39DB">
      <w:pPr>
        <w:spacing w:after="180"/>
        <w:rPr>
          <w:b/>
          <w:smallCaps/>
          <w:spacing w:val="20"/>
          <w:sz w:val="28"/>
        </w:rPr>
      </w:pPr>
      <w:r>
        <w:rPr>
          <w:b/>
          <w:smallCaps/>
          <w:spacing w:val="20"/>
          <w:sz w:val="28"/>
        </w:rPr>
        <w:t>1. Allgemeine Angaben</w:t>
      </w:r>
    </w:p>
    <w:tbl>
      <w:tblPr>
        <w:tblW w:w="0" w:type="auto"/>
        <w:tblInd w:w="70" w:type="dxa"/>
        <w:tblLayout w:type="fixed"/>
        <w:tblCellMar>
          <w:left w:w="70" w:type="dxa"/>
          <w:right w:w="70" w:type="dxa"/>
        </w:tblCellMar>
        <w:tblLook w:val="0000" w:firstRow="0" w:lastRow="0" w:firstColumn="0" w:lastColumn="0" w:noHBand="0" w:noVBand="0"/>
      </w:tblPr>
      <w:tblGrid>
        <w:gridCol w:w="4820"/>
        <w:gridCol w:w="4763"/>
        <w:gridCol w:w="56"/>
      </w:tblGrid>
      <w:tr w:rsidR="00AE39DB">
        <w:trPr>
          <w:gridAfter w:val="1"/>
          <w:wAfter w:w="56" w:type="dxa"/>
          <w:trHeight w:hRule="exact" w:val="284"/>
        </w:trPr>
        <w:tc>
          <w:tcPr>
            <w:tcW w:w="4820" w:type="dxa"/>
            <w:tcBorders>
              <w:left w:val="single" w:sz="4" w:space="0" w:color="auto"/>
            </w:tcBorders>
            <w:vAlign w:val="center"/>
          </w:tcPr>
          <w:p w:rsidR="00AE39DB" w:rsidRDefault="00AE39DB">
            <w:pPr>
              <w:rPr>
                <w:sz w:val="18"/>
                <w:szCs w:val="18"/>
              </w:rPr>
            </w:pPr>
            <w:r>
              <w:rPr>
                <w:sz w:val="18"/>
                <w:szCs w:val="18"/>
              </w:rPr>
              <w:t>Antragsdatum:</w:t>
            </w:r>
          </w:p>
        </w:tc>
        <w:tc>
          <w:tcPr>
            <w:tcW w:w="4763" w:type="dxa"/>
            <w:vAlign w:val="center"/>
          </w:tcPr>
          <w:p w:rsidR="00AE39DB" w:rsidRDefault="00AE39DB">
            <w:pPr>
              <w:rPr>
                <w:sz w:val="18"/>
                <w:szCs w:val="18"/>
              </w:rPr>
            </w:pPr>
          </w:p>
        </w:tc>
      </w:tr>
      <w:tr w:rsidR="00AE39DB">
        <w:trPr>
          <w:gridAfter w:val="1"/>
          <w:wAfter w:w="56" w:type="dxa"/>
          <w:trHeight w:hRule="exact" w:val="340"/>
        </w:trPr>
        <w:tc>
          <w:tcPr>
            <w:tcW w:w="4820" w:type="dxa"/>
            <w:tcBorders>
              <w:left w:val="single" w:sz="4" w:space="0" w:color="auto"/>
              <w:bottom w:val="single" w:sz="4" w:space="0" w:color="auto"/>
            </w:tcBorders>
          </w:tcPr>
          <w:p w:rsidR="00AE39DB" w:rsidRDefault="00AE39DB">
            <w:pPr>
              <w:rPr>
                <w:rFonts w:ascii="Times New Roman" w:hAnsi="Times New Roman"/>
                <w:sz w:val="22"/>
                <w:szCs w:val="22"/>
              </w:rPr>
            </w:pPr>
            <w:r>
              <w:rPr>
                <w:rFonts w:ascii="Times New Roman" w:hAnsi="Times New Roman"/>
                <w:sz w:val="22"/>
                <w:szCs w:val="22"/>
              </w:rPr>
              <w:fldChar w:fldCharType="begin">
                <w:ffData>
                  <w:name w:val="Text21"/>
                  <w:enabled/>
                  <w:calcOnExit w:val="0"/>
                  <w:textInput>
                    <w:type w:val="date"/>
                    <w:maxLength w:val="10"/>
                    <w:format w:val="dd.MM.yyyy"/>
                  </w:textInput>
                </w:ffData>
              </w:fldChar>
            </w:r>
            <w:bookmarkStart w:id="0" w:name="Text2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 w:name="_GoBack"/>
            <w:bookmarkEnd w:id="1"/>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0"/>
          </w:p>
        </w:tc>
        <w:tc>
          <w:tcPr>
            <w:tcW w:w="4763" w:type="dxa"/>
            <w:tcBorders>
              <w:bottom w:val="single" w:sz="4" w:space="0" w:color="auto"/>
            </w:tcBorders>
            <w:vAlign w:val="center"/>
          </w:tcPr>
          <w:p w:rsidR="00AE39DB" w:rsidRDefault="00AE39DB">
            <w:pPr>
              <w:rPr>
                <w:sz w:val="20"/>
              </w:rPr>
            </w:pPr>
          </w:p>
        </w:tc>
      </w:tr>
      <w:tr w:rsidR="00AE39DB">
        <w:trPr>
          <w:gridAfter w:val="1"/>
          <w:wAfter w:w="56" w:type="dxa"/>
          <w:trHeight w:val="80"/>
        </w:trPr>
        <w:tc>
          <w:tcPr>
            <w:tcW w:w="9583" w:type="dxa"/>
            <w:gridSpan w:val="2"/>
            <w:tcBorders>
              <w:top w:val="single" w:sz="4" w:space="0" w:color="auto"/>
            </w:tcBorders>
            <w:vAlign w:val="center"/>
          </w:tcPr>
          <w:p w:rsidR="00AE39DB" w:rsidRDefault="00AE39DB">
            <w:pPr>
              <w:rPr>
                <w:sz w:val="10"/>
              </w:rPr>
            </w:pPr>
          </w:p>
        </w:tc>
      </w:tr>
      <w:tr w:rsidR="00AE39DB">
        <w:trPr>
          <w:gridAfter w:val="1"/>
          <w:wAfter w:w="56" w:type="dxa"/>
          <w:trHeight w:val="80"/>
        </w:trPr>
        <w:tc>
          <w:tcPr>
            <w:tcW w:w="9583" w:type="dxa"/>
            <w:gridSpan w:val="2"/>
            <w:vAlign w:val="center"/>
          </w:tcPr>
          <w:p w:rsidR="00AE39DB" w:rsidRDefault="00AE39DB">
            <w:pPr>
              <w:rPr>
                <w:sz w:val="10"/>
              </w:rPr>
            </w:pPr>
          </w:p>
        </w:tc>
      </w:tr>
      <w:tr w:rsidR="00AE39DB">
        <w:trPr>
          <w:gridAfter w:val="1"/>
          <w:wAfter w:w="56" w:type="dxa"/>
          <w:trHeight w:hRule="exact" w:val="284"/>
        </w:trPr>
        <w:tc>
          <w:tcPr>
            <w:tcW w:w="9583" w:type="dxa"/>
            <w:gridSpan w:val="2"/>
            <w:tcBorders>
              <w:left w:val="single" w:sz="4" w:space="0" w:color="auto"/>
            </w:tcBorders>
            <w:vAlign w:val="center"/>
          </w:tcPr>
          <w:p w:rsidR="00AE39DB" w:rsidRDefault="00AE39DB">
            <w:pPr>
              <w:rPr>
                <w:sz w:val="18"/>
                <w:szCs w:val="18"/>
              </w:rPr>
            </w:pPr>
            <w:r>
              <w:rPr>
                <w:sz w:val="18"/>
                <w:szCs w:val="18"/>
              </w:rPr>
              <w:t>Antragsteller (vollständiger Name der EO, Straße und ggf. Postfach, PLZ, Firmensitz)</w:t>
            </w:r>
          </w:p>
        </w:tc>
      </w:tr>
      <w:tr w:rsidR="00AE39DB">
        <w:trPr>
          <w:gridAfter w:val="1"/>
          <w:wAfter w:w="56" w:type="dxa"/>
          <w:trHeight w:hRule="exact" w:val="1399"/>
        </w:trPr>
        <w:tc>
          <w:tcPr>
            <w:tcW w:w="9583" w:type="dxa"/>
            <w:gridSpan w:val="2"/>
            <w:tcBorders>
              <w:left w:val="single" w:sz="4" w:space="0" w:color="auto"/>
              <w:bottom w:val="single" w:sz="4" w:space="0" w:color="auto"/>
            </w:tcBorders>
          </w:tcPr>
          <w:p w:rsidR="00AE39DB" w:rsidRDefault="00AE39DB">
            <w:pPr>
              <w:rPr>
                <w:rFonts w:ascii="Times New Roman" w:hAnsi="Times New Roman"/>
                <w:sz w:val="22"/>
                <w:szCs w:val="22"/>
              </w:rPr>
            </w:pPr>
            <w:r>
              <w:rPr>
                <w:rFonts w:ascii="Times New Roman" w:hAnsi="Times New Roman"/>
                <w:sz w:val="22"/>
                <w:szCs w:val="22"/>
              </w:rPr>
              <w:fldChar w:fldCharType="begin">
                <w:ffData>
                  <w:name w:val="Text50"/>
                  <w:enabled/>
                  <w:calcOnExit w:val="0"/>
                  <w:textInput/>
                </w:ffData>
              </w:fldChar>
            </w:r>
            <w:bookmarkStart w:id="2" w:name="Text5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r>
      <w:tr w:rsidR="00AE39DB">
        <w:trPr>
          <w:gridAfter w:val="1"/>
          <w:wAfter w:w="56" w:type="dxa"/>
        </w:trPr>
        <w:tc>
          <w:tcPr>
            <w:tcW w:w="4820" w:type="dxa"/>
            <w:tcBorders>
              <w:top w:val="single" w:sz="4" w:space="0" w:color="auto"/>
            </w:tcBorders>
          </w:tcPr>
          <w:p w:rsidR="00AE39DB" w:rsidRDefault="00AE39DB">
            <w:pPr>
              <w:rPr>
                <w:sz w:val="10"/>
              </w:rPr>
            </w:pPr>
          </w:p>
        </w:tc>
        <w:tc>
          <w:tcPr>
            <w:tcW w:w="4763" w:type="dxa"/>
            <w:tcBorders>
              <w:top w:val="single" w:sz="4" w:space="0" w:color="auto"/>
            </w:tcBorders>
          </w:tcPr>
          <w:p w:rsidR="00AE39DB" w:rsidRDefault="00AE39DB">
            <w:pPr>
              <w:rPr>
                <w:sz w:val="10"/>
              </w:rPr>
            </w:pPr>
          </w:p>
        </w:tc>
      </w:tr>
      <w:tr w:rsidR="00AE39DB">
        <w:trPr>
          <w:gridAfter w:val="1"/>
          <w:wAfter w:w="56" w:type="dxa"/>
        </w:trPr>
        <w:tc>
          <w:tcPr>
            <w:tcW w:w="4820" w:type="dxa"/>
          </w:tcPr>
          <w:p w:rsidR="00AE39DB" w:rsidRDefault="00AE39DB">
            <w:pPr>
              <w:rPr>
                <w:sz w:val="10"/>
              </w:rPr>
            </w:pPr>
          </w:p>
        </w:tc>
        <w:tc>
          <w:tcPr>
            <w:tcW w:w="4763" w:type="dxa"/>
          </w:tcPr>
          <w:p w:rsidR="00AE39DB" w:rsidRDefault="00AE39DB">
            <w:pPr>
              <w:rPr>
                <w:sz w:val="10"/>
              </w:rPr>
            </w:pPr>
          </w:p>
        </w:tc>
      </w:tr>
      <w:tr w:rsidR="00AE39DB">
        <w:trPr>
          <w:cantSplit/>
          <w:trHeight w:hRule="exact" w:val="284"/>
        </w:trPr>
        <w:tc>
          <w:tcPr>
            <w:tcW w:w="4820" w:type="dxa"/>
            <w:tcBorders>
              <w:left w:val="single" w:sz="4" w:space="0" w:color="auto"/>
            </w:tcBorders>
            <w:vAlign w:val="center"/>
          </w:tcPr>
          <w:p w:rsidR="00AE39DB" w:rsidRDefault="00AE39DB">
            <w:pPr>
              <w:rPr>
                <w:sz w:val="18"/>
                <w:szCs w:val="18"/>
              </w:rPr>
            </w:pPr>
            <w:r>
              <w:rPr>
                <w:sz w:val="18"/>
                <w:szCs w:val="18"/>
              </w:rPr>
              <w:t>Anerkennungs- / Referenz-Nr.:</w:t>
            </w:r>
          </w:p>
        </w:tc>
        <w:tc>
          <w:tcPr>
            <w:tcW w:w="4819" w:type="dxa"/>
            <w:gridSpan w:val="2"/>
            <w:tcBorders>
              <w:left w:val="single" w:sz="4" w:space="0" w:color="auto"/>
            </w:tcBorders>
          </w:tcPr>
          <w:p w:rsidR="00AE39DB" w:rsidRDefault="00AE39DB">
            <w:pPr>
              <w:rPr>
                <w:rFonts w:cs="Arial"/>
                <w:sz w:val="18"/>
                <w:szCs w:val="18"/>
              </w:rPr>
            </w:pPr>
            <w:r>
              <w:rPr>
                <w:rFonts w:cs="Arial"/>
                <w:sz w:val="18"/>
                <w:szCs w:val="18"/>
              </w:rPr>
              <w:t>Unternehmer-Nr. (Unternehmerdatei)</w:t>
            </w:r>
          </w:p>
          <w:p w:rsidR="00AE39DB" w:rsidRDefault="00AE39DB">
            <w:pPr>
              <w:rPr>
                <w:rFonts w:cs="Arial"/>
                <w:sz w:val="18"/>
                <w:szCs w:val="18"/>
              </w:rPr>
            </w:pPr>
          </w:p>
        </w:tc>
      </w:tr>
      <w:tr w:rsidR="00AE39DB">
        <w:trPr>
          <w:cantSplit/>
          <w:trHeight w:hRule="exact" w:val="340"/>
        </w:trPr>
        <w:tc>
          <w:tcPr>
            <w:tcW w:w="4820" w:type="dxa"/>
            <w:tcBorders>
              <w:left w:val="single" w:sz="4" w:space="0" w:color="auto"/>
              <w:bottom w:val="single" w:sz="4" w:space="0" w:color="auto"/>
            </w:tcBorders>
          </w:tcPr>
          <w:p w:rsidR="00AE39DB" w:rsidRDefault="00AE39DB">
            <w:pPr>
              <w:rPr>
                <w:sz w:val="22"/>
                <w:szCs w:val="22"/>
              </w:rPr>
            </w:pPr>
            <w:r>
              <w:rPr>
                <w:rFonts w:ascii="Times New Roman" w:hAnsi="Times New Roman"/>
                <w:sz w:val="22"/>
                <w:szCs w:val="22"/>
              </w:rPr>
              <w:t xml:space="preserve">DE </w:t>
            </w:r>
            <w:r>
              <w:rPr>
                <w:rFonts w:ascii="Times New Roman" w:hAnsi="Times New Roman"/>
                <w:sz w:val="22"/>
                <w:szCs w:val="22"/>
              </w:rPr>
              <w:fldChar w:fldCharType="begin">
                <w:ffData>
                  <w:name w:val="Text10"/>
                  <w:enabled/>
                  <w:calcOnExit w:val="0"/>
                  <w:textInput/>
                </w:ffData>
              </w:fldChar>
            </w:r>
            <w:bookmarkStart w:id="3" w:name="Text1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c>
          <w:tcPr>
            <w:tcW w:w="4819" w:type="dxa"/>
            <w:gridSpan w:val="2"/>
            <w:tcBorders>
              <w:left w:val="single" w:sz="4" w:space="0" w:color="auto"/>
              <w:bottom w:val="single" w:sz="4" w:space="0" w:color="auto"/>
            </w:tcBorders>
          </w:tcPr>
          <w:p w:rsidR="00AE39DB" w:rsidRDefault="00AE39DB">
            <w:pPr>
              <w:rPr>
                <w:rFonts w:cs="Arial"/>
                <w:sz w:val="22"/>
                <w:szCs w:val="22"/>
              </w:rPr>
            </w:pPr>
            <w:r>
              <w:rPr>
                <w:rFonts w:ascii="Times New Roman" w:hAnsi="Times New Roman"/>
                <w:sz w:val="22"/>
                <w:szCs w:val="22"/>
              </w:rPr>
              <w:t xml:space="preserve">DE 08 </w:t>
            </w:r>
            <w:r>
              <w:rPr>
                <w:rFonts w:ascii="Times New Roman" w:hAnsi="Times New Roman"/>
                <w:sz w:val="22"/>
                <w:szCs w:val="22"/>
              </w:rPr>
              <w:fldChar w:fldCharType="begin">
                <w:ffData>
                  <w:name w:val="Text139"/>
                  <w:enabled/>
                  <w:calcOnExit w:val="0"/>
                  <w:textInput/>
                </w:ffData>
              </w:fldChar>
            </w:r>
            <w:bookmarkStart w:id="4" w:name="Text13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
            <w:r>
              <w:rPr>
                <w:rFonts w:ascii="Times New Roman" w:hAnsi="Times New Roman"/>
                <w:sz w:val="22"/>
                <w:szCs w:val="22"/>
              </w:rPr>
              <w:t xml:space="preserve"> </w:t>
            </w:r>
          </w:p>
        </w:tc>
      </w:tr>
      <w:tr w:rsidR="00AE39DB">
        <w:trPr>
          <w:gridAfter w:val="1"/>
          <w:wAfter w:w="56" w:type="dxa"/>
        </w:trPr>
        <w:tc>
          <w:tcPr>
            <w:tcW w:w="4820" w:type="dxa"/>
            <w:tcBorders>
              <w:top w:val="single" w:sz="4" w:space="0" w:color="auto"/>
            </w:tcBorders>
          </w:tcPr>
          <w:p w:rsidR="00AE39DB" w:rsidRDefault="00AE39DB">
            <w:pPr>
              <w:rPr>
                <w:sz w:val="10"/>
              </w:rPr>
            </w:pPr>
          </w:p>
        </w:tc>
        <w:tc>
          <w:tcPr>
            <w:tcW w:w="4763" w:type="dxa"/>
            <w:tcBorders>
              <w:top w:val="single" w:sz="4" w:space="0" w:color="auto"/>
            </w:tcBorders>
          </w:tcPr>
          <w:p w:rsidR="00AE39DB" w:rsidRDefault="00AE39DB">
            <w:pPr>
              <w:rPr>
                <w:sz w:val="10"/>
              </w:rPr>
            </w:pPr>
          </w:p>
        </w:tc>
      </w:tr>
    </w:tbl>
    <w:p w:rsidR="00AE39DB" w:rsidRDefault="00AE39DB">
      <w:pPr>
        <w:tabs>
          <w:tab w:val="left" w:pos="284"/>
        </w:tabs>
        <w:rPr>
          <w:b/>
          <w:smallCaps/>
          <w:spacing w:val="20"/>
        </w:rPr>
      </w:pPr>
    </w:p>
    <w:p w:rsidR="00AE39DB" w:rsidRDefault="00AE39DB">
      <w:pPr>
        <w:tabs>
          <w:tab w:val="left" w:pos="284"/>
        </w:tabs>
        <w:rPr>
          <w:b/>
          <w:smallCaps/>
          <w:spacing w:val="20"/>
        </w:rPr>
      </w:pPr>
    </w:p>
    <w:p w:rsidR="00AE39DB" w:rsidRDefault="00AE39DB">
      <w:pPr>
        <w:spacing w:after="180"/>
        <w:rPr>
          <w:b/>
          <w:smallCaps/>
          <w:spacing w:val="20"/>
          <w:sz w:val="28"/>
        </w:rPr>
      </w:pPr>
      <w:r>
        <w:rPr>
          <w:b/>
          <w:smallCaps/>
          <w:spacing w:val="20"/>
          <w:sz w:val="28"/>
        </w:rPr>
        <w:t>2. Fristgerechter Eingang</w:t>
      </w:r>
    </w:p>
    <w:p w:rsidR="00AE39DB" w:rsidRDefault="00AE39DB">
      <w:pPr>
        <w:tabs>
          <w:tab w:val="left" w:pos="284"/>
        </w:tabs>
        <w:rPr>
          <w:b/>
          <w:bCs/>
          <w:sz w:val="20"/>
        </w:rPr>
      </w:pPr>
      <w:r>
        <w:rPr>
          <w:b/>
          <w:bCs/>
          <w:sz w:val="20"/>
        </w:rPr>
        <w:t>Der Antrag auf Genehmigung von Änderungen des operationellen Programms für die Folgejahre muss beim Regierungspräsidium Freiburg bis spätestens 15. September eingereicht sein, sofe</w:t>
      </w:r>
      <w:r w:rsidR="00E351A6">
        <w:rPr>
          <w:b/>
          <w:bCs/>
          <w:sz w:val="20"/>
        </w:rPr>
        <w:t>rn die Änderungen ab dem darauf</w:t>
      </w:r>
      <w:r>
        <w:rPr>
          <w:b/>
          <w:bCs/>
          <w:sz w:val="20"/>
        </w:rPr>
        <w:t>folgenden 01. Januar gelten sollen.</w:t>
      </w:r>
    </w:p>
    <w:p w:rsidR="00AE39DB" w:rsidRDefault="00AE39DB"/>
    <w:p w:rsidR="00AE39DB" w:rsidRDefault="00AE39DB">
      <w:pPr>
        <w:rPr>
          <w:b/>
        </w:rPr>
      </w:pPr>
    </w:p>
    <w:p w:rsidR="00E351A6" w:rsidRDefault="00E351A6">
      <w:pPr>
        <w:rPr>
          <w:b/>
        </w:rPr>
      </w:pPr>
    </w:p>
    <w:p w:rsidR="00E351A6" w:rsidRDefault="00E351A6">
      <w:pPr>
        <w:rPr>
          <w:b/>
        </w:rPr>
      </w:pPr>
    </w:p>
    <w:p w:rsidR="00E351A6" w:rsidRDefault="00E351A6">
      <w:pPr>
        <w:rPr>
          <w:b/>
        </w:rPr>
      </w:pPr>
    </w:p>
    <w:p w:rsidR="00AE39DB" w:rsidRDefault="003E05F6" w:rsidP="003E05F6">
      <w:pPr>
        <w:tabs>
          <w:tab w:val="left" w:pos="2960"/>
        </w:tabs>
        <w:rPr>
          <w:b/>
        </w:rPr>
      </w:pPr>
      <w:r>
        <w:rPr>
          <w:b/>
        </w:rPr>
        <w:tab/>
      </w:r>
    </w:p>
    <w:p w:rsidR="00AE39DB" w:rsidRDefault="00AE39DB">
      <w:pPr>
        <w:spacing w:after="180"/>
        <w:rPr>
          <w:b/>
          <w:smallCaps/>
          <w:spacing w:val="20"/>
          <w:sz w:val="28"/>
        </w:rPr>
      </w:pPr>
      <w:r>
        <w:rPr>
          <w:b/>
          <w:smallCaps/>
          <w:spacing w:val="20"/>
          <w:sz w:val="28"/>
        </w:rPr>
        <w:lastRenderedPageBreak/>
        <w:t>3. Beantragte Änderungen</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
        <w:gridCol w:w="7544"/>
        <w:gridCol w:w="1135"/>
      </w:tblGrid>
      <w:tr w:rsidR="00AE39DB">
        <w:trPr>
          <w:cantSplit/>
          <w:trHeight w:val="567"/>
          <w:tblHeader/>
        </w:trPr>
        <w:tc>
          <w:tcPr>
            <w:tcW w:w="9640" w:type="dxa"/>
            <w:gridSpan w:val="3"/>
            <w:tcBorders>
              <w:bottom w:val="single" w:sz="4" w:space="0" w:color="auto"/>
            </w:tcBorders>
            <w:vAlign w:val="center"/>
          </w:tcPr>
          <w:p w:rsidR="00AE39DB" w:rsidRDefault="00AE39DB" w:rsidP="00DB4BE1">
            <w:pPr>
              <w:tabs>
                <w:tab w:val="left" w:pos="284"/>
              </w:tabs>
              <w:spacing w:before="120" w:after="120"/>
              <w:rPr>
                <w:bCs/>
                <w:sz w:val="20"/>
              </w:rPr>
            </w:pPr>
            <w:r>
              <w:rPr>
                <w:bCs/>
                <w:i/>
                <w:sz w:val="20"/>
              </w:rPr>
              <w:t xml:space="preserve">Die beabsichtigten Änderungen können gemäß </w:t>
            </w:r>
            <w:r w:rsidR="00E351A6" w:rsidRPr="00E351A6">
              <w:rPr>
                <w:bCs/>
                <w:i/>
                <w:sz w:val="20"/>
              </w:rPr>
              <w:t>Art</w:t>
            </w:r>
            <w:r w:rsidR="00DB4BE1">
              <w:rPr>
                <w:bCs/>
                <w:i/>
                <w:sz w:val="20"/>
              </w:rPr>
              <w:t>.</w:t>
            </w:r>
            <w:r w:rsidR="00E351A6" w:rsidRPr="00E351A6">
              <w:rPr>
                <w:bCs/>
                <w:i/>
                <w:sz w:val="20"/>
              </w:rPr>
              <w:t xml:space="preserve"> 34 Abs. 1 der Del. VO (EU) 2017/891 i. V. m. §</w:t>
            </w:r>
            <w:r w:rsidR="00DB4BE1">
              <w:rPr>
                <w:bCs/>
                <w:i/>
                <w:sz w:val="20"/>
              </w:rPr>
              <w:t>°</w:t>
            </w:r>
            <w:r w:rsidR="00E351A6" w:rsidRPr="00E351A6">
              <w:rPr>
                <w:bCs/>
                <w:i/>
                <w:sz w:val="20"/>
              </w:rPr>
              <w:t>12</w:t>
            </w:r>
            <w:r w:rsidR="00DB4BE1">
              <w:rPr>
                <w:bCs/>
                <w:i/>
                <w:sz w:val="20"/>
              </w:rPr>
              <w:t>°Abs.°</w:t>
            </w:r>
            <w:r w:rsidR="00E351A6" w:rsidRPr="00E351A6">
              <w:rPr>
                <w:bCs/>
                <w:i/>
                <w:sz w:val="20"/>
              </w:rPr>
              <w:t>5 OGErzeugerOrgDV</w:t>
            </w:r>
            <w:r>
              <w:rPr>
                <w:bCs/>
                <w:i/>
                <w:sz w:val="20"/>
              </w:rPr>
              <w:t xml:space="preserve"> frühestens ab dem folgenden 01. Januar in Kraft treten. Änderungen des OP für das laufende Durchführungsjahr können im Rahmen dieses Antrages nicht geltend gemacht werden.</w:t>
            </w:r>
          </w:p>
        </w:tc>
      </w:tr>
      <w:tr w:rsidR="00AE39DB">
        <w:trPr>
          <w:cantSplit/>
          <w:trHeight w:val="488"/>
        </w:trPr>
        <w:tc>
          <w:tcPr>
            <w:tcW w:w="961" w:type="dxa"/>
            <w:vMerge w:val="restart"/>
            <w:tcBorders>
              <w:right w:val="single" w:sz="4" w:space="0" w:color="auto"/>
            </w:tcBorders>
          </w:tcPr>
          <w:p w:rsidR="00AE39DB" w:rsidRDefault="00AE39DB">
            <w:pPr>
              <w:widowControl w:val="0"/>
              <w:tabs>
                <w:tab w:val="left" w:pos="72"/>
              </w:tabs>
              <w:spacing w:before="60" w:after="60"/>
              <w:ind w:left="72"/>
              <w:rPr>
                <w:b/>
                <w:bCs/>
                <w:sz w:val="20"/>
              </w:rPr>
            </w:pPr>
            <w:r>
              <w:rPr>
                <w:b/>
                <w:bCs/>
                <w:sz w:val="20"/>
              </w:rPr>
              <w:t>3.1</w:t>
            </w:r>
          </w:p>
        </w:tc>
        <w:tc>
          <w:tcPr>
            <w:tcW w:w="7544" w:type="dxa"/>
            <w:vMerge w:val="restart"/>
            <w:tcBorders>
              <w:top w:val="single" w:sz="4" w:space="0" w:color="auto"/>
              <w:left w:val="single" w:sz="4" w:space="0" w:color="auto"/>
              <w:right w:val="single" w:sz="4" w:space="0" w:color="auto"/>
            </w:tcBorders>
          </w:tcPr>
          <w:p w:rsidR="00AE39DB" w:rsidRDefault="00AE39DB">
            <w:pPr>
              <w:widowControl w:val="0"/>
              <w:tabs>
                <w:tab w:val="left" w:pos="72"/>
              </w:tabs>
              <w:spacing w:before="60" w:after="60"/>
              <w:ind w:left="72"/>
              <w:rPr>
                <w:b/>
                <w:bCs/>
                <w:sz w:val="20"/>
              </w:rPr>
            </w:pPr>
            <w:r>
              <w:rPr>
                <w:b/>
                <w:bCs/>
                <w:sz w:val="20"/>
              </w:rPr>
              <w:t>Verfolgung eines weiteren Spezifischen Ziels mit mindestens einer neuen Maßnahme</w:t>
            </w:r>
          </w:p>
        </w:tc>
        <w:tc>
          <w:tcPr>
            <w:tcW w:w="1135" w:type="dxa"/>
            <w:tcBorders>
              <w:top w:val="single" w:sz="4" w:space="0" w:color="auto"/>
              <w:left w:val="single" w:sz="4" w:space="0" w:color="auto"/>
              <w:bottom w:val="dotted" w:sz="4" w:space="0" w:color="auto"/>
              <w:right w:val="single" w:sz="4" w:space="0" w:color="auto"/>
            </w:tcBorders>
            <w:vAlign w:val="center"/>
          </w:tcPr>
          <w:p w:rsidR="00AE39DB" w:rsidRDefault="00AE39DB">
            <w:pPr>
              <w:tabs>
                <w:tab w:val="left" w:pos="284"/>
              </w:tabs>
              <w:jc w:val="center"/>
              <w:rPr>
                <w:sz w:val="20"/>
              </w:rPr>
            </w:pPr>
            <w:r>
              <w:rPr>
                <w:sz w:val="20"/>
              </w:rPr>
              <w:fldChar w:fldCharType="begin">
                <w:ffData>
                  <w:name w:val="Kontrollkästchen68"/>
                  <w:enabled/>
                  <w:calcOnExit w:val="0"/>
                  <w:checkBox>
                    <w:sizeAuto/>
                    <w:default w:val="0"/>
                  </w:checkBox>
                </w:ffData>
              </w:fldChar>
            </w:r>
            <w:r>
              <w:rPr>
                <w:sz w:val="20"/>
              </w:rPr>
              <w:instrText xml:space="preserve"> FORMCHECKBOX </w:instrText>
            </w:r>
            <w:r w:rsidR="00FB66C9">
              <w:rPr>
                <w:sz w:val="20"/>
              </w:rPr>
            </w:r>
            <w:r w:rsidR="00FB66C9">
              <w:rPr>
                <w:sz w:val="20"/>
              </w:rPr>
              <w:fldChar w:fldCharType="separate"/>
            </w:r>
            <w:r>
              <w:fldChar w:fldCharType="end"/>
            </w:r>
            <w:r>
              <w:rPr>
                <w:sz w:val="20"/>
              </w:rPr>
              <w:t xml:space="preserve"> ja</w:t>
            </w:r>
          </w:p>
        </w:tc>
      </w:tr>
      <w:tr w:rsidR="00AE39DB">
        <w:trPr>
          <w:cantSplit/>
          <w:trHeight w:val="487"/>
        </w:trPr>
        <w:tc>
          <w:tcPr>
            <w:tcW w:w="961" w:type="dxa"/>
            <w:vMerge/>
            <w:tcBorders>
              <w:right w:val="single" w:sz="4" w:space="0" w:color="auto"/>
            </w:tcBorders>
          </w:tcPr>
          <w:p w:rsidR="00AE39DB" w:rsidRDefault="00AE39DB">
            <w:pPr>
              <w:widowControl w:val="0"/>
              <w:tabs>
                <w:tab w:val="left" w:pos="72"/>
              </w:tabs>
              <w:spacing w:before="60" w:after="60"/>
              <w:ind w:left="72"/>
              <w:rPr>
                <w:b/>
                <w:bCs/>
                <w:sz w:val="20"/>
              </w:rPr>
            </w:pPr>
          </w:p>
        </w:tc>
        <w:tc>
          <w:tcPr>
            <w:tcW w:w="7544" w:type="dxa"/>
            <w:vMerge/>
            <w:tcBorders>
              <w:left w:val="single" w:sz="4" w:space="0" w:color="auto"/>
              <w:right w:val="single" w:sz="4" w:space="0" w:color="auto"/>
            </w:tcBorders>
          </w:tcPr>
          <w:p w:rsidR="00AE39DB" w:rsidRDefault="00AE39DB">
            <w:pPr>
              <w:widowControl w:val="0"/>
              <w:tabs>
                <w:tab w:val="left" w:pos="72"/>
              </w:tabs>
              <w:spacing w:before="60" w:after="60"/>
              <w:ind w:left="72"/>
              <w:rPr>
                <w:b/>
                <w:bCs/>
                <w:sz w:val="20"/>
              </w:rPr>
            </w:pPr>
          </w:p>
        </w:tc>
        <w:tc>
          <w:tcPr>
            <w:tcW w:w="1135" w:type="dxa"/>
            <w:tcBorders>
              <w:top w:val="dotted" w:sz="4" w:space="0" w:color="auto"/>
              <w:left w:val="single" w:sz="4" w:space="0" w:color="auto"/>
              <w:right w:val="single" w:sz="4" w:space="0" w:color="auto"/>
            </w:tcBorders>
            <w:vAlign w:val="center"/>
          </w:tcPr>
          <w:p w:rsidR="00AE39DB" w:rsidRDefault="00AE39DB">
            <w:pPr>
              <w:tabs>
                <w:tab w:val="left" w:pos="284"/>
              </w:tabs>
              <w:jc w:val="center"/>
              <w:rPr>
                <w:sz w:val="16"/>
                <w:szCs w:val="16"/>
              </w:rPr>
            </w:pPr>
            <w:r>
              <w:rPr>
                <w:sz w:val="16"/>
                <w:szCs w:val="16"/>
              </w:rPr>
              <w:t>betr. Ziel Nr.</w:t>
            </w:r>
            <w:r>
              <w:rPr>
                <w:rFonts w:ascii="Times New Roman" w:hAnsi="Times New Roman"/>
                <w:sz w:val="16"/>
                <w:szCs w:val="16"/>
              </w:rPr>
              <w:fldChar w:fldCharType="begin">
                <w:ffData>
                  <w:name w:val="Text140"/>
                  <w:enabled/>
                  <w:calcOnExit w:val="0"/>
                  <w:textInput/>
                </w:ffData>
              </w:fldChar>
            </w:r>
            <w:bookmarkStart w:id="5" w:name="Text140"/>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5"/>
          </w:p>
        </w:tc>
      </w:tr>
      <w:tr w:rsidR="00AE39DB">
        <w:trPr>
          <w:cantSplit/>
          <w:trHeight w:val="488"/>
        </w:trPr>
        <w:tc>
          <w:tcPr>
            <w:tcW w:w="961" w:type="dxa"/>
            <w:vMerge w:val="restart"/>
            <w:tcBorders>
              <w:right w:val="single" w:sz="4" w:space="0" w:color="auto"/>
            </w:tcBorders>
          </w:tcPr>
          <w:p w:rsidR="00AE39DB" w:rsidRDefault="00AE39DB">
            <w:pPr>
              <w:tabs>
                <w:tab w:val="left" w:pos="72"/>
              </w:tabs>
              <w:spacing w:before="60" w:after="60"/>
              <w:ind w:left="72"/>
              <w:rPr>
                <w:b/>
                <w:bCs/>
                <w:sz w:val="20"/>
              </w:rPr>
            </w:pPr>
            <w:r>
              <w:rPr>
                <w:b/>
                <w:bCs/>
                <w:sz w:val="20"/>
              </w:rPr>
              <w:t>3.2</w:t>
            </w:r>
          </w:p>
        </w:tc>
        <w:tc>
          <w:tcPr>
            <w:tcW w:w="7544" w:type="dxa"/>
            <w:vMerge w:val="restart"/>
            <w:tcBorders>
              <w:top w:val="single" w:sz="4" w:space="0" w:color="auto"/>
              <w:left w:val="single" w:sz="4" w:space="0" w:color="auto"/>
              <w:right w:val="single" w:sz="4" w:space="0" w:color="auto"/>
            </w:tcBorders>
          </w:tcPr>
          <w:p w:rsidR="00AE39DB" w:rsidRDefault="00AE39DB">
            <w:pPr>
              <w:widowControl w:val="0"/>
              <w:tabs>
                <w:tab w:val="left" w:pos="72"/>
              </w:tabs>
              <w:spacing w:before="60" w:after="60"/>
              <w:ind w:left="72"/>
              <w:rPr>
                <w:b/>
                <w:bCs/>
                <w:sz w:val="20"/>
              </w:rPr>
            </w:pPr>
            <w:r>
              <w:rPr>
                <w:b/>
                <w:bCs/>
                <w:sz w:val="20"/>
              </w:rPr>
              <w:t>Aufnahme weiterer Maßnahmen innerhalb bereits verfolgter Spezifischer Ziele</w:t>
            </w:r>
          </w:p>
        </w:tc>
        <w:tc>
          <w:tcPr>
            <w:tcW w:w="1135" w:type="dxa"/>
            <w:tcBorders>
              <w:top w:val="single" w:sz="4" w:space="0" w:color="auto"/>
              <w:left w:val="single" w:sz="4" w:space="0" w:color="auto"/>
              <w:bottom w:val="dotted" w:sz="4" w:space="0" w:color="auto"/>
              <w:right w:val="single" w:sz="4" w:space="0" w:color="auto"/>
            </w:tcBorders>
            <w:vAlign w:val="center"/>
          </w:tcPr>
          <w:p w:rsidR="00AE39DB" w:rsidRDefault="00AE39DB">
            <w:pPr>
              <w:tabs>
                <w:tab w:val="left" w:pos="284"/>
              </w:tabs>
              <w:jc w:val="center"/>
              <w:rPr>
                <w:sz w:val="20"/>
              </w:rPr>
            </w:pPr>
            <w:r>
              <w:rPr>
                <w:sz w:val="20"/>
              </w:rPr>
              <w:fldChar w:fldCharType="begin">
                <w:ffData>
                  <w:name w:val="Kontrollkästchen68"/>
                  <w:enabled/>
                  <w:calcOnExit w:val="0"/>
                  <w:checkBox>
                    <w:sizeAuto/>
                    <w:default w:val="0"/>
                  </w:checkBox>
                </w:ffData>
              </w:fldChar>
            </w:r>
            <w:r>
              <w:rPr>
                <w:sz w:val="20"/>
              </w:rPr>
              <w:instrText xml:space="preserve"> FORMCHECKBOX </w:instrText>
            </w:r>
            <w:r w:rsidR="00FB66C9">
              <w:rPr>
                <w:sz w:val="20"/>
              </w:rPr>
            </w:r>
            <w:r w:rsidR="00FB66C9">
              <w:rPr>
                <w:sz w:val="20"/>
              </w:rPr>
              <w:fldChar w:fldCharType="separate"/>
            </w:r>
            <w:r>
              <w:fldChar w:fldCharType="end"/>
            </w:r>
            <w:r>
              <w:rPr>
                <w:sz w:val="20"/>
              </w:rPr>
              <w:t xml:space="preserve"> ja</w:t>
            </w:r>
          </w:p>
        </w:tc>
      </w:tr>
      <w:tr w:rsidR="00AE39DB">
        <w:trPr>
          <w:cantSplit/>
          <w:trHeight w:val="487"/>
        </w:trPr>
        <w:tc>
          <w:tcPr>
            <w:tcW w:w="961" w:type="dxa"/>
            <w:vMerge/>
            <w:tcBorders>
              <w:right w:val="single" w:sz="4" w:space="0" w:color="auto"/>
            </w:tcBorders>
          </w:tcPr>
          <w:p w:rsidR="00AE39DB" w:rsidRDefault="00AE39DB">
            <w:pPr>
              <w:tabs>
                <w:tab w:val="left" w:pos="72"/>
              </w:tabs>
              <w:spacing w:before="60" w:after="60"/>
              <w:ind w:left="72"/>
              <w:rPr>
                <w:b/>
                <w:bCs/>
                <w:sz w:val="20"/>
              </w:rPr>
            </w:pPr>
          </w:p>
        </w:tc>
        <w:tc>
          <w:tcPr>
            <w:tcW w:w="7544" w:type="dxa"/>
            <w:vMerge/>
            <w:tcBorders>
              <w:left w:val="single" w:sz="4" w:space="0" w:color="auto"/>
              <w:right w:val="single" w:sz="4" w:space="0" w:color="auto"/>
            </w:tcBorders>
          </w:tcPr>
          <w:p w:rsidR="00AE39DB" w:rsidRDefault="00AE39DB">
            <w:pPr>
              <w:widowControl w:val="0"/>
              <w:tabs>
                <w:tab w:val="left" w:pos="72"/>
              </w:tabs>
              <w:spacing w:before="60" w:after="60"/>
              <w:ind w:left="72"/>
              <w:rPr>
                <w:b/>
                <w:bCs/>
                <w:sz w:val="20"/>
              </w:rPr>
            </w:pPr>
          </w:p>
        </w:tc>
        <w:tc>
          <w:tcPr>
            <w:tcW w:w="1135" w:type="dxa"/>
            <w:tcBorders>
              <w:top w:val="dotted" w:sz="4" w:space="0" w:color="auto"/>
              <w:left w:val="single" w:sz="4" w:space="0" w:color="auto"/>
              <w:right w:val="single" w:sz="4" w:space="0" w:color="auto"/>
            </w:tcBorders>
            <w:vAlign w:val="center"/>
          </w:tcPr>
          <w:p w:rsidR="00AE39DB" w:rsidRDefault="00AE39DB">
            <w:pPr>
              <w:tabs>
                <w:tab w:val="left" w:pos="284"/>
              </w:tabs>
              <w:jc w:val="center"/>
              <w:rPr>
                <w:sz w:val="16"/>
                <w:szCs w:val="16"/>
              </w:rPr>
            </w:pPr>
            <w:r>
              <w:rPr>
                <w:sz w:val="16"/>
                <w:szCs w:val="16"/>
              </w:rPr>
              <w:t>betr. Maßn. Nr.</w:t>
            </w:r>
            <w:r>
              <w:rPr>
                <w:rFonts w:ascii="Times New Roman" w:hAnsi="Times New Roman"/>
                <w:sz w:val="16"/>
                <w:szCs w:val="16"/>
              </w:rPr>
              <w:fldChar w:fldCharType="begin">
                <w:ffData>
                  <w:name w:val="Text141"/>
                  <w:enabled/>
                  <w:calcOnExit w:val="0"/>
                  <w:textInput/>
                </w:ffData>
              </w:fldChar>
            </w:r>
            <w:bookmarkStart w:id="6" w:name="Text141"/>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6"/>
            <w:r>
              <w:rPr>
                <w:sz w:val="16"/>
                <w:szCs w:val="16"/>
              </w:rPr>
              <w:t xml:space="preserve"> </w:t>
            </w:r>
          </w:p>
        </w:tc>
      </w:tr>
      <w:tr w:rsidR="00AE39DB">
        <w:trPr>
          <w:cantSplit/>
          <w:trHeight w:val="698"/>
        </w:trPr>
        <w:tc>
          <w:tcPr>
            <w:tcW w:w="961" w:type="dxa"/>
            <w:vMerge w:val="restart"/>
            <w:tcBorders>
              <w:right w:val="single" w:sz="4" w:space="0" w:color="auto"/>
            </w:tcBorders>
          </w:tcPr>
          <w:p w:rsidR="00AE39DB" w:rsidRDefault="00AE39DB">
            <w:pPr>
              <w:tabs>
                <w:tab w:val="left" w:pos="72"/>
              </w:tabs>
              <w:spacing w:before="60" w:after="60"/>
              <w:ind w:left="72"/>
              <w:rPr>
                <w:b/>
                <w:bCs/>
                <w:sz w:val="20"/>
              </w:rPr>
            </w:pPr>
            <w:r>
              <w:rPr>
                <w:b/>
                <w:bCs/>
                <w:sz w:val="20"/>
              </w:rPr>
              <w:t>3.3</w:t>
            </w:r>
          </w:p>
        </w:tc>
        <w:tc>
          <w:tcPr>
            <w:tcW w:w="7544" w:type="dxa"/>
            <w:vMerge w:val="restart"/>
            <w:tcBorders>
              <w:top w:val="single" w:sz="4" w:space="0" w:color="auto"/>
              <w:left w:val="single" w:sz="4" w:space="0" w:color="auto"/>
              <w:right w:val="single" w:sz="4" w:space="0" w:color="auto"/>
            </w:tcBorders>
          </w:tcPr>
          <w:p w:rsidR="00AE39DB" w:rsidRDefault="00AE39DB">
            <w:pPr>
              <w:widowControl w:val="0"/>
              <w:tabs>
                <w:tab w:val="left" w:pos="72"/>
              </w:tabs>
              <w:spacing w:before="60" w:after="60"/>
              <w:ind w:left="72"/>
              <w:rPr>
                <w:b/>
                <w:bCs/>
                <w:sz w:val="20"/>
              </w:rPr>
            </w:pPr>
            <w:r>
              <w:rPr>
                <w:b/>
                <w:bCs/>
                <w:sz w:val="20"/>
              </w:rPr>
              <w:t>Inhaltliche Änderungen bereits genehmigter Maßnahmen</w:t>
            </w:r>
          </w:p>
          <w:p w:rsidR="00AE39DB" w:rsidRDefault="00AE39DB">
            <w:pPr>
              <w:widowControl w:val="0"/>
              <w:tabs>
                <w:tab w:val="left" w:pos="72"/>
              </w:tabs>
              <w:spacing w:before="60" w:after="60"/>
              <w:ind w:left="72"/>
              <w:rPr>
                <w:b/>
                <w:bCs/>
                <w:sz w:val="20"/>
              </w:rPr>
            </w:pPr>
            <w:r>
              <w:rPr>
                <w:b/>
                <w:bCs/>
                <w:i/>
                <w:sz w:val="20"/>
              </w:rPr>
              <w:t xml:space="preserve">Hinweis: </w:t>
            </w:r>
            <w:r>
              <w:rPr>
                <w:bCs/>
                <w:i/>
                <w:sz w:val="20"/>
              </w:rPr>
              <w:t>Inhaltliche Änderungen umfassen das Einfügen neuer Aktionen, soweit sich diese nach Ziel und Inhalt in die Maßnahme integrieren lassen, den Verzicht auf die Durchführung genehmigter Aktionen sowie Änderungen des Umfangs genehmigter Aktionen.</w:t>
            </w:r>
          </w:p>
        </w:tc>
        <w:tc>
          <w:tcPr>
            <w:tcW w:w="1135" w:type="dxa"/>
            <w:tcBorders>
              <w:top w:val="single" w:sz="4" w:space="0" w:color="auto"/>
              <w:left w:val="single" w:sz="4" w:space="0" w:color="auto"/>
              <w:bottom w:val="dotted" w:sz="4" w:space="0" w:color="auto"/>
              <w:right w:val="single" w:sz="4" w:space="0" w:color="auto"/>
            </w:tcBorders>
            <w:vAlign w:val="center"/>
          </w:tcPr>
          <w:p w:rsidR="00AE39DB" w:rsidRDefault="00AE39DB">
            <w:pPr>
              <w:tabs>
                <w:tab w:val="left" w:pos="284"/>
              </w:tabs>
              <w:jc w:val="center"/>
              <w:rPr>
                <w:sz w:val="20"/>
              </w:rPr>
            </w:pPr>
            <w:r>
              <w:rPr>
                <w:sz w:val="20"/>
              </w:rPr>
              <w:fldChar w:fldCharType="begin">
                <w:ffData>
                  <w:name w:val="Kontrollkästchen68"/>
                  <w:enabled/>
                  <w:calcOnExit w:val="0"/>
                  <w:checkBox>
                    <w:sizeAuto/>
                    <w:default w:val="0"/>
                  </w:checkBox>
                </w:ffData>
              </w:fldChar>
            </w:r>
            <w:r>
              <w:rPr>
                <w:sz w:val="20"/>
              </w:rPr>
              <w:instrText xml:space="preserve"> FORMCHECKBOX </w:instrText>
            </w:r>
            <w:r w:rsidR="00FB66C9">
              <w:rPr>
                <w:sz w:val="20"/>
              </w:rPr>
            </w:r>
            <w:r w:rsidR="00FB66C9">
              <w:rPr>
                <w:sz w:val="20"/>
              </w:rPr>
              <w:fldChar w:fldCharType="separate"/>
            </w:r>
            <w:r>
              <w:fldChar w:fldCharType="end"/>
            </w:r>
            <w:r>
              <w:rPr>
                <w:sz w:val="20"/>
              </w:rPr>
              <w:t xml:space="preserve"> ja</w:t>
            </w:r>
          </w:p>
        </w:tc>
      </w:tr>
      <w:tr w:rsidR="00AE39DB">
        <w:trPr>
          <w:cantSplit/>
          <w:trHeight w:val="697"/>
        </w:trPr>
        <w:tc>
          <w:tcPr>
            <w:tcW w:w="961" w:type="dxa"/>
            <w:vMerge/>
            <w:tcBorders>
              <w:right w:val="single" w:sz="4" w:space="0" w:color="auto"/>
            </w:tcBorders>
          </w:tcPr>
          <w:p w:rsidR="00AE39DB" w:rsidRDefault="00AE39DB">
            <w:pPr>
              <w:tabs>
                <w:tab w:val="left" w:pos="72"/>
              </w:tabs>
              <w:spacing w:before="60" w:after="60"/>
              <w:ind w:left="72"/>
              <w:rPr>
                <w:b/>
                <w:bCs/>
                <w:sz w:val="20"/>
              </w:rPr>
            </w:pPr>
          </w:p>
        </w:tc>
        <w:tc>
          <w:tcPr>
            <w:tcW w:w="7544" w:type="dxa"/>
            <w:vMerge/>
            <w:tcBorders>
              <w:left w:val="single" w:sz="4" w:space="0" w:color="auto"/>
              <w:right w:val="single" w:sz="4" w:space="0" w:color="auto"/>
            </w:tcBorders>
          </w:tcPr>
          <w:p w:rsidR="00AE39DB" w:rsidRDefault="00AE39DB">
            <w:pPr>
              <w:widowControl w:val="0"/>
              <w:tabs>
                <w:tab w:val="left" w:pos="72"/>
              </w:tabs>
              <w:spacing w:before="60" w:after="60"/>
              <w:ind w:left="72"/>
              <w:rPr>
                <w:b/>
                <w:bCs/>
                <w:sz w:val="20"/>
              </w:rPr>
            </w:pPr>
          </w:p>
        </w:tc>
        <w:tc>
          <w:tcPr>
            <w:tcW w:w="1135" w:type="dxa"/>
            <w:tcBorders>
              <w:top w:val="dotted" w:sz="4" w:space="0" w:color="auto"/>
              <w:left w:val="single" w:sz="4" w:space="0" w:color="auto"/>
              <w:right w:val="single" w:sz="4" w:space="0" w:color="auto"/>
            </w:tcBorders>
            <w:vAlign w:val="center"/>
          </w:tcPr>
          <w:p w:rsidR="00AE39DB" w:rsidRDefault="00AE39DB">
            <w:pPr>
              <w:tabs>
                <w:tab w:val="left" w:pos="284"/>
              </w:tabs>
              <w:jc w:val="center"/>
              <w:rPr>
                <w:sz w:val="16"/>
                <w:szCs w:val="16"/>
              </w:rPr>
            </w:pPr>
            <w:r>
              <w:rPr>
                <w:sz w:val="16"/>
                <w:szCs w:val="16"/>
              </w:rPr>
              <w:t>betr. Maßn. Nr.</w:t>
            </w:r>
            <w:bookmarkStart w:id="7" w:name="Text142"/>
            <w:r>
              <w:rPr>
                <w:rFonts w:ascii="Times New Roman" w:hAnsi="Times New Roman"/>
                <w:sz w:val="16"/>
                <w:szCs w:val="16"/>
              </w:rPr>
              <w:fldChar w:fldCharType="begin">
                <w:ffData>
                  <w:name w:val="Text142"/>
                  <w:enabled/>
                  <w:calcOnExit w:val="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7"/>
          </w:p>
        </w:tc>
      </w:tr>
      <w:tr w:rsidR="00AE39DB">
        <w:trPr>
          <w:cantSplit/>
          <w:trHeight w:val="488"/>
        </w:trPr>
        <w:tc>
          <w:tcPr>
            <w:tcW w:w="961" w:type="dxa"/>
            <w:vMerge w:val="restart"/>
            <w:tcBorders>
              <w:right w:val="single" w:sz="4" w:space="0" w:color="auto"/>
            </w:tcBorders>
          </w:tcPr>
          <w:p w:rsidR="00AE39DB" w:rsidRDefault="00AE39DB">
            <w:pPr>
              <w:tabs>
                <w:tab w:val="left" w:pos="72"/>
              </w:tabs>
              <w:spacing w:before="60" w:after="60"/>
              <w:ind w:left="72"/>
              <w:rPr>
                <w:b/>
                <w:bCs/>
                <w:sz w:val="20"/>
              </w:rPr>
            </w:pPr>
            <w:r>
              <w:rPr>
                <w:b/>
                <w:bCs/>
                <w:sz w:val="20"/>
              </w:rPr>
              <w:t>3.4</w:t>
            </w:r>
          </w:p>
        </w:tc>
        <w:tc>
          <w:tcPr>
            <w:tcW w:w="7544" w:type="dxa"/>
            <w:vMerge w:val="restart"/>
            <w:tcBorders>
              <w:top w:val="single" w:sz="4" w:space="0" w:color="auto"/>
              <w:left w:val="single" w:sz="4" w:space="0" w:color="auto"/>
              <w:right w:val="single" w:sz="4" w:space="0" w:color="auto"/>
            </w:tcBorders>
          </w:tcPr>
          <w:p w:rsidR="00AE39DB" w:rsidRDefault="00AE39DB">
            <w:pPr>
              <w:widowControl w:val="0"/>
              <w:tabs>
                <w:tab w:val="left" w:pos="72"/>
              </w:tabs>
              <w:spacing w:before="60" w:after="60"/>
              <w:ind w:left="72"/>
              <w:rPr>
                <w:b/>
                <w:bCs/>
                <w:sz w:val="20"/>
              </w:rPr>
            </w:pPr>
            <w:r>
              <w:rPr>
                <w:b/>
                <w:bCs/>
                <w:sz w:val="20"/>
              </w:rPr>
              <w:t>Anpassung des Finanzierungsrahmens ohne inhaltliche Änderungen</w:t>
            </w:r>
          </w:p>
          <w:p w:rsidR="00AE39DB" w:rsidRDefault="00AE39DB">
            <w:pPr>
              <w:widowControl w:val="0"/>
              <w:tabs>
                <w:tab w:val="left" w:pos="72"/>
              </w:tabs>
              <w:spacing w:before="60" w:after="60"/>
              <w:ind w:left="72"/>
              <w:rPr>
                <w:b/>
                <w:bCs/>
                <w:i/>
                <w:sz w:val="20"/>
              </w:rPr>
            </w:pPr>
            <w:r>
              <w:rPr>
                <w:b/>
                <w:bCs/>
                <w:i/>
                <w:sz w:val="20"/>
              </w:rPr>
              <w:t xml:space="preserve">Hinweis: </w:t>
            </w:r>
            <w:r>
              <w:rPr>
                <w:bCs/>
                <w:i/>
                <w:sz w:val="20"/>
              </w:rPr>
              <w:t>Die Änderungen umfassen Kostenanpassungen bei bereits genehmigten Aktionen.</w:t>
            </w:r>
          </w:p>
        </w:tc>
        <w:tc>
          <w:tcPr>
            <w:tcW w:w="1135" w:type="dxa"/>
            <w:tcBorders>
              <w:top w:val="single" w:sz="4" w:space="0" w:color="auto"/>
              <w:left w:val="single" w:sz="4" w:space="0" w:color="auto"/>
              <w:bottom w:val="dotted" w:sz="4" w:space="0" w:color="auto"/>
              <w:right w:val="single" w:sz="4" w:space="0" w:color="auto"/>
            </w:tcBorders>
            <w:vAlign w:val="center"/>
          </w:tcPr>
          <w:p w:rsidR="00AE39DB" w:rsidRDefault="00AE39DB">
            <w:pPr>
              <w:tabs>
                <w:tab w:val="left" w:pos="284"/>
              </w:tabs>
              <w:jc w:val="center"/>
              <w:rPr>
                <w:sz w:val="20"/>
              </w:rPr>
            </w:pPr>
            <w:r>
              <w:rPr>
                <w:sz w:val="20"/>
              </w:rPr>
              <w:fldChar w:fldCharType="begin">
                <w:ffData>
                  <w:name w:val="Kontrollkästchen68"/>
                  <w:enabled/>
                  <w:calcOnExit w:val="0"/>
                  <w:checkBox>
                    <w:sizeAuto/>
                    <w:default w:val="0"/>
                  </w:checkBox>
                </w:ffData>
              </w:fldChar>
            </w:r>
            <w:r>
              <w:rPr>
                <w:sz w:val="20"/>
              </w:rPr>
              <w:instrText xml:space="preserve"> FORMCHECKBOX </w:instrText>
            </w:r>
            <w:r w:rsidR="00FB66C9">
              <w:rPr>
                <w:sz w:val="20"/>
              </w:rPr>
            </w:r>
            <w:r w:rsidR="00FB66C9">
              <w:rPr>
                <w:sz w:val="20"/>
              </w:rPr>
              <w:fldChar w:fldCharType="separate"/>
            </w:r>
            <w:r>
              <w:rPr>
                <w:sz w:val="20"/>
              </w:rPr>
              <w:fldChar w:fldCharType="end"/>
            </w:r>
            <w:r>
              <w:rPr>
                <w:sz w:val="20"/>
              </w:rPr>
              <w:t xml:space="preserve"> ja</w:t>
            </w:r>
          </w:p>
        </w:tc>
      </w:tr>
      <w:tr w:rsidR="00AE39DB">
        <w:trPr>
          <w:cantSplit/>
          <w:trHeight w:val="487"/>
        </w:trPr>
        <w:tc>
          <w:tcPr>
            <w:tcW w:w="961" w:type="dxa"/>
            <w:vMerge/>
            <w:tcBorders>
              <w:right w:val="single" w:sz="4" w:space="0" w:color="auto"/>
            </w:tcBorders>
          </w:tcPr>
          <w:p w:rsidR="00AE39DB" w:rsidRDefault="00AE39DB">
            <w:pPr>
              <w:tabs>
                <w:tab w:val="left" w:pos="72"/>
              </w:tabs>
              <w:spacing w:before="60" w:after="60"/>
              <w:ind w:left="72"/>
              <w:rPr>
                <w:b/>
                <w:bCs/>
                <w:sz w:val="20"/>
              </w:rPr>
            </w:pPr>
          </w:p>
        </w:tc>
        <w:tc>
          <w:tcPr>
            <w:tcW w:w="7544" w:type="dxa"/>
            <w:vMerge/>
            <w:tcBorders>
              <w:left w:val="single" w:sz="4" w:space="0" w:color="auto"/>
              <w:right w:val="single" w:sz="4" w:space="0" w:color="auto"/>
            </w:tcBorders>
          </w:tcPr>
          <w:p w:rsidR="00AE39DB" w:rsidRDefault="00AE39DB">
            <w:pPr>
              <w:widowControl w:val="0"/>
              <w:tabs>
                <w:tab w:val="left" w:pos="72"/>
              </w:tabs>
              <w:spacing w:before="60" w:after="60"/>
              <w:ind w:left="72"/>
              <w:rPr>
                <w:b/>
                <w:bCs/>
                <w:sz w:val="20"/>
              </w:rPr>
            </w:pPr>
          </w:p>
        </w:tc>
        <w:tc>
          <w:tcPr>
            <w:tcW w:w="1135" w:type="dxa"/>
            <w:tcBorders>
              <w:top w:val="dotted" w:sz="4" w:space="0" w:color="auto"/>
              <w:left w:val="single" w:sz="4" w:space="0" w:color="auto"/>
              <w:right w:val="single" w:sz="4" w:space="0" w:color="auto"/>
            </w:tcBorders>
            <w:vAlign w:val="center"/>
          </w:tcPr>
          <w:p w:rsidR="00AE39DB" w:rsidRDefault="00AE39DB">
            <w:pPr>
              <w:tabs>
                <w:tab w:val="left" w:pos="284"/>
              </w:tabs>
              <w:jc w:val="center"/>
              <w:rPr>
                <w:sz w:val="16"/>
                <w:szCs w:val="16"/>
              </w:rPr>
            </w:pPr>
            <w:r>
              <w:rPr>
                <w:sz w:val="16"/>
                <w:szCs w:val="16"/>
              </w:rPr>
              <w:t>betr. Maßn. Nr.</w:t>
            </w:r>
            <w:r>
              <w:rPr>
                <w:rFonts w:ascii="Times New Roman" w:hAnsi="Times New Roman"/>
                <w:sz w:val="16"/>
                <w:szCs w:val="16"/>
              </w:rPr>
              <w:fldChar w:fldCharType="begin">
                <w:ffData>
                  <w:name w:val="Text143"/>
                  <w:enabled/>
                  <w:calcOnExit w:val="0"/>
                  <w:textInput/>
                </w:ffData>
              </w:fldChar>
            </w:r>
            <w:bookmarkStart w:id="8" w:name="Text143"/>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8"/>
          </w:p>
        </w:tc>
      </w:tr>
      <w:tr w:rsidR="00AE39DB">
        <w:trPr>
          <w:cantSplit/>
          <w:trHeight w:val="970"/>
        </w:trPr>
        <w:tc>
          <w:tcPr>
            <w:tcW w:w="961" w:type="dxa"/>
            <w:tcBorders>
              <w:right w:val="single" w:sz="4" w:space="0" w:color="auto"/>
            </w:tcBorders>
          </w:tcPr>
          <w:p w:rsidR="00AE39DB" w:rsidRDefault="00AE39DB">
            <w:pPr>
              <w:tabs>
                <w:tab w:val="left" w:pos="72"/>
              </w:tabs>
              <w:spacing w:before="60" w:after="60"/>
              <w:ind w:left="72"/>
              <w:rPr>
                <w:b/>
                <w:bCs/>
                <w:sz w:val="20"/>
              </w:rPr>
            </w:pPr>
            <w:r>
              <w:rPr>
                <w:b/>
                <w:bCs/>
                <w:sz w:val="20"/>
              </w:rPr>
              <w:t>3.5</w:t>
            </w:r>
          </w:p>
        </w:tc>
        <w:tc>
          <w:tcPr>
            <w:tcW w:w="7544" w:type="dxa"/>
            <w:tcBorders>
              <w:top w:val="single" w:sz="4" w:space="0" w:color="auto"/>
              <w:left w:val="single" w:sz="4" w:space="0" w:color="auto"/>
              <w:bottom w:val="single" w:sz="4" w:space="0" w:color="auto"/>
              <w:right w:val="single" w:sz="4" w:space="0" w:color="auto"/>
            </w:tcBorders>
          </w:tcPr>
          <w:p w:rsidR="00AE39DB" w:rsidRDefault="00AE39DB">
            <w:pPr>
              <w:widowControl w:val="0"/>
              <w:tabs>
                <w:tab w:val="left" w:pos="72"/>
              </w:tabs>
              <w:spacing w:before="60" w:after="60"/>
              <w:ind w:left="72"/>
              <w:rPr>
                <w:b/>
                <w:bCs/>
                <w:sz w:val="20"/>
              </w:rPr>
            </w:pPr>
            <w:r>
              <w:rPr>
                <w:b/>
                <w:bCs/>
                <w:sz w:val="20"/>
              </w:rPr>
              <w:t>Verlängerung des operationellen Programms auf eine Gesamtdauer von bis zu 5 Jahren</w:t>
            </w:r>
          </w:p>
        </w:tc>
        <w:tc>
          <w:tcPr>
            <w:tcW w:w="1135" w:type="dxa"/>
            <w:tcBorders>
              <w:top w:val="single" w:sz="4" w:space="0" w:color="auto"/>
              <w:left w:val="single" w:sz="4" w:space="0" w:color="auto"/>
              <w:bottom w:val="single" w:sz="4" w:space="0" w:color="auto"/>
              <w:right w:val="single" w:sz="4" w:space="0" w:color="auto"/>
            </w:tcBorders>
            <w:vAlign w:val="center"/>
          </w:tcPr>
          <w:p w:rsidR="00AE39DB" w:rsidRDefault="00AE39DB">
            <w:pPr>
              <w:tabs>
                <w:tab w:val="left" w:pos="284"/>
              </w:tabs>
              <w:jc w:val="center"/>
              <w:rPr>
                <w:sz w:val="20"/>
              </w:rPr>
            </w:pPr>
            <w:r>
              <w:rPr>
                <w:sz w:val="20"/>
              </w:rPr>
              <w:fldChar w:fldCharType="begin">
                <w:ffData>
                  <w:name w:val="Kontrollkästchen68"/>
                  <w:enabled/>
                  <w:calcOnExit w:val="0"/>
                  <w:checkBox>
                    <w:sizeAuto/>
                    <w:default w:val="0"/>
                  </w:checkBox>
                </w:ffData>
              </w:fldChar>
            </w:r>
            <w:r>
              <w:rPr>
                <w:sz w:val="20"/>
              </w:rPr>
              <w:instrText xml:space="preserve"> FORMCHECKBOX </w:instrText>
            </w:r>
            <w:r w:rsidR="00FB66C9">
              <w:rPr>
                <w:sz w:val="20"/>
              </w:rPr>
            </w:r>
            <w:r w:rsidR="00FB66C9">
              <w:rPr>
                <w:sz w:val="20"/>
              </w:rPr>
              <w:fldChar w:fldCharType="separate"/>
            </w:r>
            <w:r>
              <w:fldChar w:fldCharType="end"/>
            </w:r>
            <w:r>
              <w:rPr>
                <w:sz w:val="20"/>
              </w:rPr>
              <w:t xml:space="preserve"> ja</w:t>
            </w:r>
          </w:p>
        </w:tc>
      </w:tr>
    </w:tbl>
    <w:p w:rsidR="00AE39DB" w:rsidRDefault="00AE39DB">
      <w:pPr>
        <w:tabs>
          <w:tab w:val="left" w:pos="284"/>
          <w:tab w:val="left" w:pos="426"/>
        </w:tabs>
        <w:ind w:left="284" w:hanging="284"/>
        <w:jc w:val="both"/>
        <w:rPr>
          <w:b/>
          <w:bCs/>
        </w:rPr>
      </w:pPr>
    </w:p>
    <w:p w:rsidR="00AE39DB" w:rsidRDefault="00AE39DB">
      <w:pPr>
        <w:rPr>
          <w:b/>
        </w:rPr>
      </w:pPr>
    </w:p>
    <w:p w:rsidR="00AE39DB" w:rsidRDefault="00AE39DB">
      <w:pPr>
        <w:rPr>
          <w:b/>
        </w:rPr>
      </w:pPr>
    </w:p>
    <w:p w:rsidR="00AE39DB" w:rsidRDefault="00AE39DB">
      <w:pPr>
        <w:spacing w:after="180"/>
        <w:rPr>
          <w:b/>
          <w:smallCaps/>
          <w:spacing w:val="20"/>
          <w:sz w:val="28"/>
        </w:rPr>
      </w:pPr>
      <w:r>
        <w:rPr>
          <w:b/>
          <w:smallCaps/>
          <w:spacing w:val="20"/>
          <w:sz w:val="28"/>
        </w:rPr>
        <w:t>4. Gründe und Auswirkungen der beantragten Änderungen</w:t>
      </w:r>
    </w:p>
    <w:tbl>
      <w:tblPr>
        <w:tblW w:w="9640" w:type="dxa"/>
        <w:tblInd w:w="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939"/>
      </w:tblGrid>
      <w:tr w:rsidR="00AE39DB">
        <w:trPr>
          <w:cantSplit/>
          <w:trHeight w:val="349"/>
          <w:tblHeader/>
        </w:trPr>
        <w:tc>
          <w:tcPr>
            <w:tcW w:w="9640" w:type="dxa"/>
            <w:gridSpan w:val="2"/>
            <w:vAlign w:val="center"/>
          </w:tcPr>
          <w:p w:rsidR="00AE39DB" w:rsidRDefault="00AE39DB">
            <w:pPr>
              <w:tabs>
                <w:tab w:val="left" w:pos="284"/>
              </w:tabs>
              <w:spacing w:before="120" w:after="120"/>
              <w:rPr>
                <w:bCs/>
                <w:sz w:val="20"/>
              </w:rPr>
            </w:pPr>
            <w:r>
              <w:rPr>
                <w:bCs/>
                <w:i/>
                <w:sz w:val="20"/>
              </w:rPr>
              <w:t xml:space="preserve">Die Gründe für die beantragten Änderungen sowie deren Auswirkungen sind gemäß </w:t>
            </w:r>
            <w:r w:rsidR="00DB4BE1" w:rsidRPr="00E351A6">
              <w:rPr>
                <w:bCs/>
                <w:i/>
                <w:sz w:val="20"/>
              </w:rPr>
              <w:t>Art</w:t>
            </w:r>
            <w:r w:rsidR="00DB4BE1">
              <w:rPr>
                <w:bCs/>
                <w:i/>
                <w:sz w:val="20"/>
              </w:rPr>
              <w:t>.</w:t>
            </w:r>
            <w:r w:rsidR="00DB4BE1" w:rsidRPr="00E351A6">
              <w:rPr>
                <w:bCs/>
                <w:i/>
                <w:sz w:val="20"/>
              </w:rPr>
              <w:t xml:space="preserve"> 34 Abs. 1 der Del. VO (EU) 2017/891 i. V. m. §</w:t>
            </w:r>
            <w:r w:rsidR="00DB4BE1">
              <w:rPr>
                <w:bCs/>
                <w:i/>
                <w:sz w:val="20"/>
              </w:rPr>
              <w:t>°</w:t>
            </w:r>
            <w:r w:rsidR="00DB4BE1" w:rsidRPr="00E351A6">
              <w:rPr>
                <w:bCs/>
                <w:i/>
                <w:sz w:val="20"/>
              </w:rPr>
              <w:t>12</w:t>
            </w:r>
            <w:r w:rsidR="00DB4BE1">
              <w:rPr>
                <w:bCs/>
                <w:i/>
                <w:sz w:val="20"/>
              </w:rPr>
              <w:t>°Abs.°</w:t>
            </w:r>
            <w:r w:rsidR="00DB4BE1" w:rsidRPr="00E351A6">
              <w:rPr>
                <w:bCs/>
                <w:i/>
                <w:sz w:val="20"/>
              </w:rPr>
              <w:t>5 OGErzeugerOrgDV</w:t>
            </w:r>
            <w:r w:rsidR="00DB4BE1">
              <w:rPr>
                <w:bCs/>
                <w:i/>
                <w:sz w:val="20"/>
              </w:rPr>
              <w:t xml:space="preserve"> </w:t>
            </w:r>
            <w:r>
              <w:rPr>
                <w:bCs/>
                <w:i/>
                <w:sz w:val="20"/>
              </w:rPr>
              <w:t>entsprechend nachfolgender Tabelle anzugeben:</w:t>
            </w:r>
          </w:p>
        </w:tc>
      </w:tr>
      <w:tr w:rsidR="00AE39DB">
        <w:tblPrEx>
          <w:tblBorders>
            <w:bottom w:val="single" w:sz="4" w:space="0" w:color="auto"/>
          </w:tblBorders>
          <w:tblCellMar>
            <w:left w:w="108" w:type="dxa"/>
            <w:right w:w="108" w:type="dxa"/>
          </w:tblCellMar>
          <w:tblLook w:val="01E0" w:firstRow="1" w:lastRow="1" w:firstColumn="1" w:lastColumn="1" w:noHBand="0" w:noVBand="0"/>
        </w:tblPrEx>
        <w:trPr>
          <w:trHeight w:val="706"/>
        </w:trPr>
        <w:tc>
          <w:tcPr>
            <w:tcW w:w="1701" w:type="dxa"/>
          </w:tcPr>
          <w:p w:rsidR="00AE39DB" w:rsidRDefault="00AE39DB">
            <w:pPr>
              <w:spacing w:before="120" w:after="60"/>
              <w:rPr>
                <w:b/>
                <w:sz w:val="20"/>
              </w:rPr>
            </w:pPr>
            <w:r>
              <w:rPr>
                <w:b/>
                <w:sz w:val="20"/>
              </w:rPr>
              <w:t>Änderungen gemäß 3.1 und 3.2</w:t>
            </w:r>
          </w:p>
        </w:tc>
        <w:tc>
          <w:tcPr>
            <w:tcW w:w="7938" w:type="dxa"/>
          </w:tcPr>
          <w:p w:rsidR="00AE39DB" w:rsidRDefault="00AE39DB">
            <w:pPr>
              <w:spacing w:before="120" w:after="60"/>
              <w:rPr>
                <w:sz w:val="20"/>
              </w:rPr>
            </w:pPr>
            <w:r>
              <w:rPr>
                <w:sz w:val="20"/>
              </w:rPr>
              <w:t>Darstellung der Gründe und Auswirkungen im Formular „Anlage Maßnahme“ innerhalb des Abschnitts „Maßnahmenbeschreibung“</w:t>
            </w:r>
          </w:p>
        </w:tc>
      </w:tr>
      <w:tr w:rsidR="00AE39DB">
        <w:tblPrEx>
          <w:tblBorders>
            <w:bottom w:val="single" w:sz="4" w:space="0" w:color="auto"/>
          </w:tblBorders>
          <w:tblCellMar>
            <w:left w:w="108" w:type="dxa"/>
            <w:right w:w="108" w:type="dxa"/>
          </w:tblCellMar>
          <w:tblLook w:val="01E0" w:firstRow="1" w:lastRow="1" w:firstColumn="1" w:lastColumn="1" w:noHBand="0" w:noVBand="0"/>
        </w:tblPrEx>
        <w:trPr>
          <w:trHeight w:val="658"/>
        </w:trPr>
        <w:tc>
          <w:tcPr>
            <w:tcW w:w="1701" w:type="dxa"/>
          </w:tcPr>
          <w:p w:rsidR="00AE39DB" w:rsidRDefault="00AE39DB">
            <w:pPr>
              <w:spacing w:before="120" w:after="60"/>
              <w:rPr>
                <w:b/>
                <w:sz w:val="20"/>
              </w:rPr>
            </w:pPr>
            <w:r>
              <w:rPr>
                <w:b/>
                <w:sz w:val="20"/>
              </w:rPr>
              <w:t>Änderungen gemäß 3.3</w:t>
            </w:r>
          </w:p>
        </w:tc>
        <w:tc>
          <w:tcPr>
            <w:tcW w:w="7938" w:type="dxa"/>
          </w:tcPr>
          <w:p w:rsidR="00AE39DB" w:rsidRDefault="00AE39DB">
            <w:pPr>
              <w:spacing w:before="120" w:after="60"/>
              <w:rPr>
                <w:sz w:val="20"/>
              </w:rPr>
            </w:pPr>
            <w:r>
              <w:rPr>
                <w:sz w:val="20"/>
              </w:rPr>
              <w:t>Darstellung der Gründe und Auswirkungen im Formular „Anlage Maßnahme“ innerhalb des Abschnitts „Aktuelle Änderungen der Maßnahme“</w:t>
            </w:r>
          </w:p>
        </w:tc>
      </w:tr>
      <w:tr w:rsidR="00AE39DB">
        <w:tblPrEx>
          <w:tblBorders>
            <w:bottom w:val="single" w:sz="4" w:space="0" w:color="auto"/>
          </w:tblBorders>
          <w:tblCellMar>
            <w:left w:w="108" w:type="dxa"/>
            <w:right w:w="108" w:type="dxa"/>
          </w:tblCellMar>
          <w:tblLook w:val="01E0" w:firstRow="1" w:lastRow="1" w:firstColumn="1" w:lastColumn="1" w:noHBand="0" w:noVBand="0"/>
        </w:tblPrEx>
        <w:trPr>
          <w:trHeight w:val="680"/>
        </w:trPr>
        <w:tc>
          <w:tcPr>
            <w:tcW w:w="1701" w:type="dxa"/>
          </w:tcPr>
          <w:p w:rsidR="00AE39DB" w:rsidRDefault="00AE39DB">
            <w:pPr>
              <w:spacing w:before="120" w:after="60"/>
              <w:rPr>
                <w:b/>
                <w:sz w:val="20"/>
              </w:rPr>
            </w:pPr>
            <w:r>
              <w:rPr>
                <w:b/>
                <w:sz w:val="20"/>
              </w:rPr>
              <w:t>Änderungen gemäß 3.4</w:t>
            </w:r>
          </w:p>
        </w:tc>
        <w:tc>
          <w:tcPr>
            <w:tcW w:w="7938" w:type="dxa"/>
          </w:tcPr>
          <w:p w:rsidR="00AE39DB" w:rsidRDefault="00AE39DB" w:rsidP="00F7043E">
            <w:pPr>
              <w:spacing w:before="120" w:after="60"/>
              <w:rPr>
                <w:sz w:val="20"/>
              </w:rPr>
            </w:pPr>
            <w:r>
              <w:rPr>
                <w:sz w:val="20"/>
              </w:rPr>
              <w:t>Vorlage eine</w:t>
            </w:r>
            <w:r w:rsidR="00F7043E">
              <w:rPr>
                <w:sz w:val="20"/>
              </w:rPr>
              <w:t>r Kostenplausibilisierung gemäß 4.1.1 und 4.1.5 der VwV GMO Obst und Gemüse</w:t>
            </w:r>
            <w:r>
              <w:rPr>
                <w:sz w:val="20"/>
              </w:rPr>
              <w:t xml:space="preserve"> als Begründung; Darstellung der Auswirkungen entfällt</w:t>
            </w:r>
          </w:p>
        </w:tc>
      </w:tr>
      <w:tr w:rsidR="00AE39DB">
        <w:tblPrEx>
          <w:tblBorders>
            <w:bottom w:val="single" w:sz="4" w:space="0" w:color="auto"/>
          </w:tblBorders>
          <w:tblCellMar>
            <w:left w:w="108" w:type="dxa"/>
            <w:right w:w="108" w:type="dxa"/>
          </w:tblCellMar>
          <w:tblLook w:val="01E0" w:firstRow="1" w:lastRow="1" w:firstColumn="1" w:lastColumn="1" w:noHBand="0" w:noVBand="0"/>
        </w:tblPrEx>
        <w:trPr>
          <w:trHeight w:val="680"/>
        </w:trPr>
        <w:tc>
          <w:tcPr>
            <w:tcW w:w="1701" w:type="dxa"/>
          </w:tcPr>
          <w:p w:rsidR="00AE39DB" w:rsidRDefault="00AE39DB">
            <w:pPr>
              <w:spacing w:before="120" w:after="60"/>
              <w:rPr>
                <w:b/>
                <w:sz w:val="20"/>
              </w:rPr>
            </w:pPr>
            <w:r>
              <w:rPr>
                <w:b/>
                <w:sz w:val="20"/>
              </w:rPr>
              <w:t>Änderungen gemäß 3.5</w:t>
            </w:r>
          </w:p>
        </w:tc>
        <w:tc>
          <w:tcPr>
            <w:tcW w:w="7938" w:type="dxa"/>
          </w:tcPr>
          <w:p w:rsidR="00AE39DB" w:rsidRDefault="00AE39DB">
            <w:pPr>
              <w:spacing w:before="120" w:after="60"/>
              <w:rPr>
                <w:sz w:val="20"/>
              </w:rPr>
            </w:pPr>
            <w:r>
              <w:rPr>
                <w:sz w:val="20"/>
              </w:rPr>
              <w:t>Formlose Darstellung der Gründe und Auswirkungen</w:t>
            </w:r>
          </w:p>
        </w:tc>
      </w:tr>
    </w:tbl>
    <w:p w:rsidR="00AE39DB" w:rsidRDefault="00AE39DB">
      <w:pPr>
        <w:keepNext/>
        <w:spacing w:after="180"/>
        <w:rPr>
          <w:b/>
          <w:spacing w:val="20"/>
          <w:sz w:val="28"/>
        </w:rPr>
      </w:pPr>
      <w:r>
        <w:rPr>
          <w:b/>
          <w:spacing w:val="20"/>
          <w:sz w:val="28"/>
        </w:rPr>
        <w:br w:type="page"/>
      </w:r>
    </w:p>
    <w:p w:rsidR="00AE39DB" w:rsidRDefault="00AE39DB">
      <w:pPr>
        <w:keepNext/>
        <w:spacing w:after="180"/>
        <w:ind w:left="709" w:hanging="709"/>
        <w:rPr>
          <w:b/>
          <w:smallCaps/>
          <w:spacing w:val="20"/>
          <w:sz w:val="28"/>
        </w:rPr>
      </w:pPr>
      <w:r>
        <w:rPr>
          <w:b/>
          <w:smallCaps/>
          <w:spacing w:val="20"/>
          <w:sz w:val="28"/>
        </w:rPr>
        <w:lastRenderedPageBreak/>
        <w:t>5. Einzureichende Unterlagen</w:t>
      </w:r>
    </w:p>
    <w:tbl>
      <w:tblPr>
        <w:tblW w:w="9639" w:type="dxa"/>
        <w:tblInd w:w="70" w:type="dxa"/>
        <w:tblCellMar>
          <w:left w:w="70" w:type="dxa"/>
          <w:right w:w="70" w:type="dxa"/>
        </w:tblCellMar>
        <w:tblLook w:val="0000" w:firstRow="0" w:lastRow="0" w:firstColumn="0" w:lastColumn="0" w:noHBand="0" w:noVBand="0"/>
      </w:tblPr>
      <w:tblGrid>
        <w:gridCol w:w="1701"/>
        <w:gridCol w:w="6804"/>
        <w:gridCol w:w="1134"/>
      </w:tblGrid>
      <w:tr w:rsidR="00AE39DB">
        <w:trPr>
          <w:cantSplit/>
          <w:trHeight w:val="454"/>
        </w:trPr>
        <w:tc>
          <w:tcPr>
            <w:tcW w:w="9639" w:type="dxa"/>
            <w:gridSpan w:val="3"/>
            <w:tcBorders>
              <w:top w:val="single" w:sz="4" w:space="0" w:color="auto"/>
              <w:left w:val="single" w:sz="4" w:space="0" w:color="auto"/>
              <w:bottom w:val="single" w:sz="4" w:space="0" w:color="auto"/>
              <w:right w:val="single" w:sz="4" w:space="0" w:color="auto"/>
            </w:tcBorders>
            <w:vAlign w:val="center"/>
          </w:tcPr>
          <w:p w:rsidR="00AE39DB" w:rsidRDefault="00AE39DB">
            <w:pPr>
              <w:spacing w:before="120" w:after="120"/>
              <w:rPr>
                <w:i/>
                <w:sz w:val="20"/>
              </w:rPr>
            </w:pPr>
            <w:r>
              <w:rPr>
                <w:bCs/>
                <w:i/>
                <w:sz w:val="20"/>
              </w:rPr>
              <w:t>Je nach Änderung des OP sind dem Antrag folgende Anlagen beizufügen:</w:t>
            </w:r>
          </w:p>
        </w:tc>
      </w:tr>
      <w:tr w:rsidR="00AE39DB">
        <w:trPr>
          <w:cantSplit/>
          <w:trHeight w:val="697"/>
        </w:trPr>
        <w:tc>
          <w:tcPr>
            <w:tcW w:w="1701" w:type="dxa"/>
            <w:tcBorders>
              <w:top w:val="single" w:sz="4" w:space="0" w:color="auto"/>
              <w:left w:val="single" w:sz="4" w:space="0" w:color="auto"/>
              <w:bottom w:val="single" w:sz="4" w:space="0" w:color="auto"/>
              <w:right w:val="single" w:sz="4" w:space="0" w:color="auto"/>
            </w:tcBorders>
          </w:tcPr>
          <w:p w:rsidR="00AE39DB" w:rsidRDefault="00AE39DB">
            <w:pPr>
              <w:spacing w:before="120" w:after="60"/>
              <w:rPr>
                <w:b/>
                <w:sz w:val="20"/>
              </w:rPr>
            </w:pPr>
            <w:r>
              <w:rPr>
                <w:b/>
                <w:sz w:val="20"/>
              </w:rPr>
              <w:t>Änderungen gemäß 3.1</w:t>
            </w:r>
          </w:p>
        </w:tc>
        <w:tc>
          <w:tcPr>
            <w:tcW w:w="6804" w:type="dxa"/>
            <w:tcBorders>
              <w:top w:val="single" w:sz="4" w:space="0" w:color="auto"/>
              <w:left w:val="single" w:sz="4" w:space="0" w:color="auto"/>
              <w:bottom w:val="single" w:sz="4" w:space="0" w:color="auto"/>
              <w:right w:val="single" w:sz="4" w:space="0" w:color="auto"/>
            </w:tcBorders>
          </w:tcPr>
          <w:p w:rsidR="00AE39DB" w:rsidRDefault="00AE39DB">
            <w:pPr>
              <w:numPr>
                <w:ilvl w:val="0"/>
                <w:numId w:val="23"/>
              </w:numPr>
              <w:spacing w:before="120" w:after="60"/>
              <w:rPr>
                <w:sz w:val="20"/>
              </w:rPr>
            </w:pPr>
            <w:r>
              <w:rPr>
                <w:sz w:val="20"/>
              </w:rPr>
              <w:t>Für jedes weitere Spezifische Ziel jeweils „Anlage Spezifisches Ziel“</w:t>
            </w:r>
          </w:p>
          <w:p w:rsidR="00AE39DB" w:rsidRDefault="00AE39DB">
            <w:pPr>
              <w:numPr>
                <w:ilvl w:val="0"/>
                <w:numId w:val="23"/>
              </w:numPr>
              <w:spacing w:before="120" w:after="60"/>
              <w:rPr>
                <w:sz w:val="20"/>
              </w:rPr>
            </w:pPr>
            <w:r>
              <w:rPr>
                <w:sz w:val="20"/>
              </w:rPr>
              <w:t>Für jede neue Maßnahme innerhalb des neuen Spezifischen Ziels jeweils „Anlage Maßnahme“</w:t>
            </w:r>
          </w:p>
          <w:p w:rsidR="00FF3EDE" w:rsidRDefault="00AE39DB">
            <w:pPr>
              <w:numPr>
                <w:ilvl w:val="0"/>
                <w:numId w:val="23"/>
              </w:numPr>
              <w:spacing w:before="120" w:after="60"/>
              <w:rPr>
                <w:sz w:val="20"/>
              </w:rPr>
            </w:pPr>
            <w:r>
              <w:rPr>
                <w:sz w:val="20"/>
              </w:rPr>
              <w:t xml:space="preserve">Begründung der Kostenansätze durch </w:t>
            </w:r>
            <w:r w:rsidR="00FF3EDE">
              <w:rPr>
                <w:sz w:val="20"/>
              </w:rPr>
              <w:t>Vorlage einer Kostenplausi-bilisierung gemäß 4.1.1 und 4.1.5 der VwV GMO Obst und Gemüse</w:t>
            </w:r>
          </w:p>
          <w:p w:rsidR="00AE39DB" w:rsidRDefault="00FF3EDE">
            <w:pPr>
              <w:numPr>
                <w:ilvl w:val="0"/>
                <w:numId w:val="23"/>
              </w:numPr>
              <w:spacing w:before="120" w:after="60"/>
              <w:rPr>
                <w:sz w:val="20"/>
              </w:rPr>
            </w:pPr>
            <w:r>
              <w:rPr>
                <w:sz w:val="20"/>
              </w:rPr>
              <w:t xml:space="preserve"> </w:t>
            </w:r>
            <w:r w:rsidR="00AE39DB">
              <w:rPr>
                <w:sz w:val="20"/>
              </w:rPr>
              <w:t>Fortgeschriebene „Anlage Finanzierungsrahmen“</w:t>
            </w:r>
          </w:p>
        </w:tc>
        <w:tc>
          <w:tcPr>
            <w:tcW w:w="1134" w:type="dxa"/>
            <w:tcBorders>
              <w:top w:val="single" w:sz="4" w:space="0" w:color="auto"/>
              <w:left w:val="single" w:sz="4" w:space="0" w:color="auto"/>
              <w:bottom w:val="single" w:sz="4" w:space="0" w:color="auto"/>
              <w:right w:val="single" w:sz="4" w:space="0" w:color="auto"/>
            </w:tcBorders>
            <w:vAlign w:val="center"/>
          </w:tcPr>
          <w:p w:rsidR="00AE39DB" w:rsidRDefault="00AE39DB">
            <w:pPr>
              <w:tabs>
                <w:tab w:val="left" w:pos="284"/>
              </w:tabs>
              <w:jc w:val="center"/>
              <w:rPr>
                <w:sz w:val="20"/>
              </w:rPr>
            </w:pPr>
            <w:r>
              <w:rPr>
                <w:sz w:val="20"/>
              </w:rPr>
              <w:fldChar w:fldCharType="begin">
                <w:ffData>
                  <w:name w:val="Kontrollkästchen68"/>
                  <w:enabled/>
                  <w:calcOnExit w:val="0"/>
                  <w:checkBox>
                    <w:sizeAuto/>
                    <w:default w:val="0"/>
                  </w:checkBox>
                </w:ffData>
              </w:fldChar>
            </w:r>
            <w:bookmarkStart w:id="9" w:name="Kontrollkästchen68"/>
            <w:r>
              <w:rPr>
                <w:sz w:val="20"/>
              </w:rPr>
              <w:instrText xml:space="preserve"> FORMCHECKBOX </w:instrText>
            </w:r>
            <w:r w:rsidR="00FB66C9">
              <w:rPr>
                <w:sz w:val="20"/>
              </w:rPr>
            </w:r>
            <w:r w:rsidR="00FB66C9">
              <w:rPr>
                <w:sz w:val="20"/>
              </w:rPr>
              <w:fldChar w:fldCharType="separate"/>
            </w:r>
            <w:r>
              <w:rPr>
                <w:sz w:val="20"/>
              </w:rPr>
              <w:fldChar w:fldCharType="end"/>
            </w:r>
            <w:bookmarkEnd w:id="9"/>
            <w:r>
              <w:rPr>
                <w:sz w:val="20"/>
              </w:rPr>
              <w:t xml:space="preserve"> ja</w:t>
            </w:r>
          </w:p>
        </w:tc>
      </w:tr>
      <w:tr w:rsidR="00AE39DB">
        <w:trPr>
          <w:cantSplit/>
          <w:trHeight w:val="696"/>
        </w:trPr>
        <w:tc>
          <w:tcPr>
            <w:tcW w:w="1701" w:type="dxa"/>
            <w:tcBorders>
              <w:top w:val="single" w:sz="4" w:space="0" w:color="auto"/>
              <w:left w:val="single" w:sz="4" w:space="0" w:color="auto"/>
              <w:bottom w:val="single" w:sz="4" w:space="0" w:color="auto"/>
              <w:right w:val="single" w:sz="4" w:space="0" w:color="auto"/>
            </w:tcBorders>
          </w:tcPr>
          <w:p w:rsidR="00AE39DB" w:rsidRDefault="00AE39DB">
            <w:pPr>
              <w:spacing w:before="120" w:after="60"/>
              <w:rPr>
                <w:b/>
                <w:sz w:val="20"/>
              </w:rPr>
            </w:pPr>
            <w:r>
              <w:rPr>
                <w:b/>
                <w:sz w:val="20"/>
              </w:rPr>
              <w:t>Änderungen gemäß 3.2</w:t>
            </w:r>
          </w:p>
        </w:tc>
        <w:tc>
          <w:tcPr>
            <w:tcW w:w="6804" w:type="dxa"/>
            <w:tcBorders>
              <w:top w:val="single" w:sz="4" w:space="0" w:color="auto"/>
              <w:left w:val="single" w:sz="4" w:space="0" w:color="auto"/>
              <w:bottom w:val="single" w:sz="4" w:space="0" w:color="auto"/>
              <w:right w:val="single" w:sz="4" w:space="0" w:color="auto"/>
            </w:tcBorders>
          </w:tcPr>
          <w:p w:rsidR="00AE39DB" w:rsidRDefault="00AE39DB">
            <w:pPr>
              <w:numPr>
                <w:ilvl w:val="0"/>
                <w:numId w:val="19"/>
              </w:numPr>
              <w:spacing w:before="120" w:after="60"/>
              <w:rPr>
                <w:sz w:val="20"/>
              </w:rPr>
            </w:pPr>
            <w:r>
              <w:rPr>
                <w:sz w:val="20"/>
              </w:rPr>
              <w:t>Für jede weitere Maßnahme jeweils „Anlage Maßnahme“</w:t>
            </w:r>
          </w:p>
          <w:p w:rsidR="00AE39DB" w:rsidRDefault="00AE39DB">
            <w:pPr>
              <w:numPr>
                <w:ilvl w:val="0"/>
                <w:numId w:val="19"/>
              </w:numPr>
              <w:spacing w:before="120" w:after="60"/>
              <w:rPr>
                <w:b/>
                <w:sz w:val="20"/>
              </w:rPr>
            </w:pPr>
            <w:r>
              <w:rPr>
                <w:sz w:val="20"/>
              </w:rPr>
              <w:t xml:space="preserve">Begründung der Kostenansätze </w:t>
            </w:r>
            <w:r w:rsidR="00FF3EDE">
              <w:rPr>
                <w:sz w:val="20"/>
              </w:rPr>
              <w:t>durch Vorlage einer Kostenplausi-bilisierung gemäß 4.1.1 und 4.1.5 der VwV GMO Obst und Gemüse</w:t>
            </w:r>
          </w:p>
          <w:p w:rsidR="00AE39DB" w:rsidRDefault="00AE39DB">
            <w:pPr>
              <w:numPr>
                <w:ilvl w:val="0"/>
                <w:numId w:val="19"/>
              </w:numPr>
              <w:spacing w:before="120" w:after="60"/>
              <w:rPr>
                <w:b/>
                <w:sz w:val="20"/>
              </w:rPr>
            </w:pPr>
            <w:r>
              <w:rPr>
                <w:sz w:val="20"/>
              </w:rPr>
              <w:t>Fortgeschriebene „Anlage Finanzierungsrahmen“</w:t>
            </w:r>
          </w:p>
        </w:tc>
        <w:tc>
          <w:tcPr>
            <w:tcW w:w="1134" w:type="dxa"/>
            <w:tcBorders>
              <w:top w:val="single" w:sz="4" w:space="0" w:color="auto"/>
              <w:left w:val="single" w:sz="4" w:space="0" w:color="auto"/>
              <w:bottom w:val="single" w:sz="4" w:space="0" w:color="auto"/>
              <w:right w:val="single" w:sz="4" w:space="0" w:color="auto"/>
            </w:tcBorders>
            <w:vAlign w:val="center"/>
          </w:tcPr>
          <w:p w:rsidR="00AE39DB" w:rsidRDefault="00AE39DB">
            <w:pPr>
              <w:jc w:val="center"/>
              <w:rPr>
                <w:sz w:val="20"/>
              </w:rPr>
            </w:pPr>
            <w:r>
              <w:rPr>
                <w:sz w:val="20"/>
              </w:rPr>
              <w:fldChar w:fldCharType="begin">
                <w:ffData>
                  <w:name w:val="Kontrollkästchen70"/>
                  <w:enabled/>
                  <w:calcOnExit w:val="0"/>
                  <w:checkBox>
                    <w:sizeAuto/>
                    <w:default w:val="0"/>
                  </w:checkBox>
                </w:ffData>
              </w:fldChar>
            </w:r>
            <w:bookmarkStart w:id="10" w:name="Kontrollkästchen70"/>
            <w:r>
              <w:rPr>
                <w:sz w:val="20"/>
              </w:rPr>
              <w:instrText xml:space="preserve"> FORMCHECKBOX </w:instrText>
            </w:r>
            <w:r w:rsidR="00FB66C9">
              <w:rPr>
                <w:sz w:val="20"/>
              </w:rPr>
            </w:r>
            <w:r w:rsidR="00FB66C9">
              <w:rPr>
                <w:sz w:val="20"/>
              </w:rPr>
              <w:fldChar w:fldCharType="separate"/>
            </w:r>
            <w:r>
              <w:rPr>
                <w:sz w:val="20"/>
              </w:rPr>
              <w:fldChar w:fldCharType="end"/>
            </w:r>
            <w:bookmarkEnd w:id="10"/>
            <w:r>
              <w:rPr>
                <w:sz w:val="20"/>
              </w:rPr>
              <w:t xml:space="preserve"> ja</w:t>
            </w:r>
          </w:p>
        </w:tc>
      </w:tr>
      <w:tr w:rsidR="00AE39DB">
        <w:trPr>
          <w:cantSplit/>
          <w:trHeight w:val="696"/>
        </w:trPr>
        <w:tc>
          <w:tcPr>
            <w:tcW w:w="1701" w:type="dxa"/>
            <w:tcBorders>
              <w:top w:val="single" w:sz="4" w:space="0" w:color="auto"/>
              <w:left w:val="single" w:sz="4" w:space="0" w:color="auto"/>
              <w:bottom w:val="single" w:sz="4" w:space="0" w:color="auto"/>
              <w:right w:val="single" w:sz="4" w:space="0" w:color="auto"/>
            </w:tcBorders>
          </w:tcPr>
          <w:p w:rsidR="00AE39DB" w:rsidRDefault="00AE39DB">
            <w:pPr>
              <w:spacing w:before="120" w:after="60"/>
              <w:rPr>
                <w:b/>
                <w:sz w:val="20"/>
              </w:rPr>
            </w:pPr>
            <w:r>
              <w:rPr>
                <w:b/>
                <w:sz w:val="20"/>
              </w:rPr>
              <w:t>Änderungen gemäß 3.3</w:t>
            </w:r>
          </w:p>
        </w:tc>
        <w:tc>
          <w:tcPr>
            <w:tcW w:w="6804" w:type="dxa"/>
            <w:tcBorders>
              <w:top w:val="single" w:sz="4" w:space="0" w:color="auto"/>
              <w:left w:val="single" w:sz="4" w:space="0" w:color="auto"/>
              <w:bottom w:val="single" w:sz="4" w:space="0" w:color="auto"/>
              <w:right w:val="single" w:sz="4" w:space="0" w:color="auto"/>
            </w:tcBorders>
          </w:tcPr>
          <w:p w:rsidR="00AE39DB" w:rsidRDefault="00AE39DB">
            <w:pPr>
              <w:numPr>
                <w:ilvl w:val="0"/>
                <w:numId w:val="20"/>
              </w:numPr>
              <w:spacing w:before="120" w:after="60"/>
              <w:rPr>
                <w:sz w:val="20"/>
              </w:rPr>
            </w:pPr>
            <w:r>
              <w:rPr>
                <w:sz w:val="20"/>
              </w:rPr>
              <w:t>Fortgeschriebene „Anlage Maßnahme“</w:t>
            </w:r>
          </w:p>
          <w:p w:rsidR="00AE39DB" w:rsidRDefault="00AE39DB">
            <w:pPr>
              <w:numPr>
                <w:ilvl w:val="0"/>
                <w:numId w:val="20"/>
              </w:numPr>
              <w:spacing w:before="120" w:after="60"/>
              <w:rPr>
                <w:sz w:val="20"/>
              </w:rPr>
            </w:pPr>
            <w:r>
              <w:rPr>
                <w:sz w:val="20"/>
              </w:rPr>
              <w:t xml:space="preserve">Begründung der Kostenansätze durch </w:t>
            </w:r>
            <w:r w:rsidR="00FF3EDE">
              <w:rPr>
                <w:sz w:val="20"/>
              </w:rPr>
              <w:t>Vorlage einer Kostenplausi-bilisierung gemäß 4.1.1 und 4.1.5 der VwV GMO Obst und Gemüse</w:t>
            </w:r>
          </w:p>
          <w:p w:rsidR="00AE39DB" w:rsidRDefault="00AE39DB">
            <w:pPr>
              <w:numPr>
                <w:ilvl w:val="0"/>
                <w:numId w:val="20"/>
              </w:numPr>
              <w:spacing w:before="120" w:after="60"/>
              <w:rPr>
                <w:sz w:val="20"/>
              </w:rPr>
            </w:pPr>
            <w:r>
              <w:rPr>
                <w:sz w:val="20"/>
              </w:rPr>
              <w:t>Fortgeschriebene „Anlage Finanzierungsrahmen“</w:t>
            </w:r>
          </w:p>
        </w:tc>
        <w:tc>
          <w:tcPr>
            <w:tcW w:w="1134" w:type="dxa"/>
            <w:tcBorders>
              <w:top w:val="single" w:sz="4" w:space="0" w:color="auto"/>
              <w:left w:val="single" w:sz="4" w:space="0" w:color="auto"/>
              <w:bottom w:val="single" w:sz="4" w:space="0" w:color="auto"/>
              <w:right w:val="single" w:sz="4" w:space="0" w:color="auto"/>
            </w:tcBorders>
            <w:vAlign w:val="center"/>
          </w:tcPr>
          <w:p w:rsidR="00AE39DB" w:rsidRDefault="00AE39DB">
            <w:pPr>
              <w:jc w:val="center"/>
              <w:rPr>
                <w:sz w:val="20"/>
              </w:rPr>
            </w:pPr>
            <w:r>
              <w:rPr>
                <w:sz w:val="20"/>
              </w:rPr>
              <w:fldChar w:fldCharType="begin">
                <w:ffData>
                  <w:name w:val="Kontrollkästchen55"/>
                  <w:enabled/>
                  <w:calcOnExit w:val="0"/>
                  <w:checkBox>
                    <w:sizeAuto/>
                    <w:default w:val="0"/>
                  </w:checkBox>
                </w:ffData>
              </w:fldChar>
            </w:r>
            <w:bookmarkStart w:id="11" w:name="Kontrollkästchen55"/>
            <w:r>
              <w:rPr>
                <w:sz w:val="20"/>
              </w:rPr>
              <w:instrText xml:space="preserve"> FORMCHECKBOX </w:instrText>
            </w:r>
            <w:r w:rsidR="00FB66C9">
              <w:rPr>
                <w:sz w:val="20"/>
              </w:rPr>
            </w:r>
            <w:r w:rsidR="00FB66C9">
              <w:rPr>
                <w:sz w:val="20"/>
              </w:rPr>
              <w:fldChar w:fldCharType="separate"/>
            </w:r>
            <w:r>
              <w:rPr>
                <w:sz w:val="20"/>
              </w:rPr>
              <w:fldChar w:fldCharType="end"/>
            </w:r>
            <w:bookmarkEnd w:id="11"/>
            <w:r>
              <w:rPr>
                <w:sz w:val="20"/>
              </w:rPr>
              <w:t xml:space="preserve"> ja</w:t>
            </w:r>
          </w:p>
        </w:tc>
      </w:tr>
      <w:tr w:rsidR="00AE39DB">
        <w:trPr>
          <w:cantSplit/>
          <w:trHeight w:val="697"/>
        </w:trPr>
        <w:tc>
          <w:tcPr>
            <w:tcW w:w="1701" w:type="dxa"/>
            <w:tcBorders>
              <w:top w:val="single" w:sz="4" w:space="0" w:color="auto"/>
              <w:left w:val="single" w:sz="4" w:space="0" w:color="auto"/>
              <w:bottom w:val="single" w:sz="4" w:space="0" w:color="auto"/>
              <w:right w:val="single" w:sz="4" w:space="0" w:color="auto"/>
            </w:tcBorders>
          </w:tcPr>
          <w:p w:rsidR="00AE39DB" w:rsidRDefault="00AE39DB">
            <w:pPr>
              <w:spacing w:before="120" w:after="60"/>
              <w:rPr>
                <w:b/>
                <w:sz w:val="20"/>
              </w:rPr>
            </w:pPr>
            <w:r>
              <w:rPr>
                <w:b/>
                <w:sz w:val="20"/>
              </w:rPr>
              <w:t>Änderungen gemäß 3.4</w:t>
            </w:r>
          </w:p>
        </w:tc>
        <w:tc>
          <w:tcPr>
            <w:tcW w:w="6804" w:type="dxa"/>
            <w:tcBorders>
              <w:top w:val="single" w:sz="4" w:space="0" w:color="auto"/>
              <w:left w:val="single" w:sz="4" w:space="0" w:color="auto"/>
              <w:bottom w:val="single" w:sz="4" w:space="0" w:color="auto"/>
              <w:right w:val="single" w:sz="4" w:space="0" w:color="auto"/>
            </w:tcBorders>
          </w:tcPr>
          <w:p w:rsidR="00AE39DB" w:rsidRDefault="00AE39DB">
            <w:pPr>
              <w:numPr>
                <w:ilvl w:val="0"/>
                <w:numId w:val="21"/>
              </w:numPr>
              <w:spacing w:before="120" w:after="60"/>
              <w:rPr>
                <w:sz w:val="20"/>
              </w:rPr>
            </w:pPr>
            <w:r>
              <w:rPr>
                <w:sz w:val="20"/>
              </w:rPr>
              <w:t xml:space="preserve">Begründung der Kostenansätze durch </w:t>
            </w:r>
            <w:r w:rsidR="00FF3EDE">
              <w:rPr>
                <w:sz w:val="20"/>
              </w:rPr>
              <w:t>Vorlage einer Kostenplausi-bilisierung gemäß 4.1.1 und 4.1.5 der VwV GMO Obst und Gemüse</w:t>
            </w:r>
          </w:p>
          <w:p w:rsidR="00AE39DB" w:rsidRDefault="00AE39DB">
            <w:pPr>
              <w:numPr>
                <w:ilvl w:val="0"/>
                <w:numId w:val="21"/>
              </w:numPr>
              <w:spacing w:before="120" w:after="60"/>
              <w:rPr>
                <w:sz w:val="20"/>
              </w:rPr>
            </w:pPr>
            <w:r>
              <w:rPr>
                <w:sz w:val="20"/>
              </w:rPr>
              <w:t>Fortgeschriebene „Anlage Finanzierungsrahmen“</w:t>
            </w:r>
          </w:p>
        </w:tc>
        <w:tc>
          <w:tcPr>
            <w:tcW w:w="1134" w:type="dxa"/>
            <w:tcBorders>
              <w:top w:val="single" w:sz="4" w:space="0" w:color="auto"/>
              <w:left w:val="single" w:sz="4" w:space="0" w:color="auto"/>
              <w:bottom w:val="single" w:sz="4" w:space="0" w:color="auto"/>
              <w:right w:val="single" w:sz="4" w:space="0" w:color="auto"/>
            </w:tcBorders>
            <w:vAlign w:val="center"/>
          </w:tcPr>
          <w:p w:rsidR="00AE39DB" w:rsidRDefault="00AE39DB">
            <w:pPr>
              <w:jc w:val="center"/>
              <w:rPr>
                <w:sz w:val="20"/>
              </w:rPr>
            </w:pPr>
            <w:r>
              <w:rPr>
                <w:sz w:val="20"/>
              </w:rPr>
              <w:fldChar w:fldCharType="begin">
                <w:ffData>
                  <w:name w:val="Kontrollkästchen66"/>
                  <w:enabled/>
                  <w:calcOnExit w:val="0"/>
                  <w:checkBox>
                    <w:sizeAuto/>
                    <w:default w:val="0"/>
                  </w:checkBox>
                </w:ffData>
              </w:fldChar>
            </w:r>
            <w:bookmarkStart w:id="12" w:name="Kontrollkästchen66"/>
            <w:r>
              <w:rPr>
                <w:sz w:val="20"/>
              </w:rPr>
              <w:instrText xml:space="preserve"> FORMCHECKBOX </w:instrText>
            </w:r>
            <w:r w:rsidR="00FB66C9">
              <w:rPr>
                <w:sz w:val="20"/>
              </w:rPr>
            </w:r>
            <w:r w:rsidR="00FB66C9">
              <w:rPr>
                <w:sz w:val="20"/>
              </w:rPr>
              <w:fldChar w:fldCharType="separate"/>
            </w:r>
            <w:r>
              <w:rPr>
                <w:sz w:val="20"/>
              </w:rPr>
              <w:fldChar w:fldCharType="end"/>
            </w:r>
            <w:bookmarkEnd w:id="12"/>
            <w:r>
              <w:rPr>
                <w:sz w:val="20"/>
              </w:rPr>
              <w:t xml:space="preserve"> ja</w:t>
            </w:r>
          </w:p>
        </w:tc>
      </w:tr>
      <w:tr w:rsidR="00AE39DB">
        <w:trPr>
          <w:cantSplit/>
          <w:trHeight w:val="697"/>
        </w:trPr>
        <w:tc>
          <w:tcPr>
            <w:tcW w:w="1701" w:type="dxa"/>
            <w:tcBorders>
              <w:top w:val="single" w:sz="4" w:space="0" w:color="auto"/>
              <w:left w:val="single" w:sz="4" w:space="0" w:color="auto"/>
              <w:bottom w:val="single" w:sz="4" w:space="0" w:color="auto"/>
              <w:right w:val="single" w:sz="4" w:space="0" w:color="auto"/>
            </w:tcBorders>
          </w:tcPr>
          <w:p w:rsidR="00AE39DB" w:rsidRDefault="00AE39DB">
            <w:pPr>
              <w:spacing w:before="120" w:after="60"/>
              <w:rPr>
                <w:b/>
                <w:sz w:val="20"/>
              </w:rPr>
            </w:pPr>
            <w:r>
              <w:rPr>
                <w:b/>
                <w:sz w:val="20"/>
              </w:rPr>
              <w:t>Änderungen gemäß 3.5</w:t>
            </w:r>
          </w:p>
        </w:tc>
        <w:tc>
          <w:tcPr>
            <w:tcW w:w="6804" w:type="dxa"/>
            <w:tcBorders>
              <w:top w:val="single" w:sz="4" w:space="0" w:color="auto"/>
              <w:left w:val="single" w:sz="4" w:space="0" w:color="auto"/>
              <w:bottom w:val="single" w:sz="4" w:space="0" w:color="auto"/>
              <w:right w:val="single" w:sz="4" w:space="0" w:color="auto"/>
            </w:tcBorders>
          </w:tcPr>
          <w:p w:rsidR="00AE39DB" w:rsidRDefault="00AE39DB">
            <w:pPr>
              <w:numPr>
                <w:ilvl w:val="0"/>
                <w:numId w:val="22"/>
              </w:numPr>
              <w:spacing w:before="120" w:after="60"/>
              <w:rPr>
                <w:sz w:val="20"/>
              </w:rPr>
            </w:pPr>
            <w:r>
              <w:rPr>
                <w:sz w:val="20"/>
              </w:rPr>
              <w:t>Formlose Begründung</w:t>
            </w:r>
          </w:p>
        </w:tc>
        <w:tc>
          <w:tcPr>
            <w:tcW w:w="1134" w:type="dxa"/>
            <w:tcBorders>
              <w:top w:val="single" w:sz="4" w:space="0" w:color="auto"/>
              <w:left w:val="single" w:sz="4" w:space="0" w:color="auto"/>
              <w:bottom w:val="single" w:sz="4" w:space="0" w:color="auto"/>
              <w:right w:val="single" w:sz="4" w:space="0" w:color="auto"/>
            </w:tcBorders>
            <w:vAlign w:val="center"/>
          </w:tcPr>
          <w:p w:rsidR="00AE39DB" w:rsidRDefault="00AE39DB">
            <w:pPr>
              <w:jc w:val="center"/>
              <w:rPr>
                <w:sz w:val="20"/>
              </w:rPr>
            </w:pPr>
            <w:r>
              <w:rPr>
                <w:sz w:val="20"/>
              </w:rPr>
              <w:fldChar w:fldCharType="begin">
                <w:ffData>
                  <w:name w:val="Kontrollkästchen66"/>
                  <w:enabled/>
                  <w:calcOnExit w:val="0"/>
                  <w:checkBox>
                    <w:sizeAuto/>
                    <w:default w:val="0"/>
                  </w:checkBox>
                </w:ffData>
              </w:fldChar>
            </w:r>
            <w:r>
              <w:rPr>
                <w:sz w:val="20"/>
              </w:rPr>
              <w:instrText xml:space="preserve"> FORMCHECKBOX </w:instrText>
            </w:r>
            <w:r w:rsidR="00FB66C9">
              <w:rPr>
                <w:sz w:val="20"/>
              </w:rPr>
            </w:r>
            <w:r w:rsidR="00FB66C9">
              <w:rPr>
                <w:sz w:val="20"/>
              </w:rPr>
              <w:fldChar w:fldCharType="separate"/>
            </w:r>
            <w:r>
              <w:rPr>
                <w:sz w:val="20"/>
              </w:rPr>
              <w:fldChar w:fldCharType="end"/>
            </w:r>
            <w:r>
              <w:rPr>
                <w:sz w:val="20"/>
              </w:rPr>
              <w:t xml:space="preserve"> ja</w:t>
            </w:r>
          </w:p>
        </w:tc>
      </w:tr>
    </w:tbl>
    <w:p w:rsidR="00AE39DB" w:rsidRDefault="00AE39DB">
      <w:pPr>
        <w:keepNext/>
        <w:tabs>
          <w:tab w:val="left" w:pos="284"/>
        </w:tabs>
        <w:ind w:left="284" w:hanging="284"/>
        <w:rPr>
          <w:b/>
          <w:bCs/>
          <w:sz w:val="20"/>
        </w:rPr>
      </w:pPr>
    </w:p>
    <w:p w:rsidR="003E05F6" w:rsidRDefault="003E05F6">
      <w:pPr>
        <w:overflowPunct/>
        <w:autoSpaceDE/>
        <w:autoSpaceDN/>
        <w:adjustRightInd/>
        <w:textAlignment w:val="auto"/>
      </w:pPr>
      <w:r>
        <w:br w:type="page"/>
      </w:r>
    </w:p>
    <w:p w:rsidR="00AE39DB" w:rsidRDefault="00AE39DB">
      <w:pPr>
        <w:keepNext/>
        <w:spacing w:after="180"/>
        <w:ind w:left="709" w:hanging="709"/>
        <w:rPr>
          <w:b/>
          <w:smallCaps/>
          <w:spacing w:val="20"/>
          <w:sz w:val="28"/>
        </w:rPr>
      </w:pPr>
      <w:r>
        <w:rPr>
          <w:b/>
          <w:smallCaps/>
          <w:spacing w:val="20"/>
          <w:sz w:val="28"/>
        </w:rPr>
        <w:lastRenderedPageBreak/>
        <w:t>6. Erklärungen</w:t>
      </w:r>
    </w:p>
    <w:p w:rsidR="00AE39DB" w:rsidRDefault="00AE39DB">
      <w:pPr>
        <w:keepNext/>
        <w:spacing w:before="120"/>
        <w:ind w:left="705" w:hanging="705"/>
        <w:rPr>
          <w:b/>
          <w:bCs/>
          <w:sz w:val="20"/>
        </w:rPr>
      </w:pPr>
      <w:r>
        <w:rPr>
          <w:b/>
          <w:bCs/>
          <w:sz w:val="20"/>
        </w:rPr>
        <w:t>6.1</w:t>
      </w:r>
      <w:r>
        <w:rPr>
          <w:b/>
          <w:bCs/>
          <w:sz w:val="20"/>
        </w:rPr>
        <w:tab/>
      </w:r>
      <w:r>
        <w:rPr>
          <w:b/>
          <w:bCs/>
          <w:sz w:val="20"/>
        </w:rPr>
        <w:tab/>
        <w:t xml:space="preserve">Uns ist bekannt, dass alle Tatsachen, von denen die Bewilligung, Gewährung, Rückforderung oder das Belassen der beantragten Förderung abhängig sind, subventionserheblich im Sinne von § 264 des Strafgesetzbuches (Subventionsbetrug) sind und dass sich nach § 264 des Strafgesetzbuches strafbar macht, wer über subventionserhebliche Tatsachen falsche </w:t>
      </w:r>
      <w:r>
        <w:rPr>
          <w:b/>
          <w:bCs/>
          <w:sz w:val="20"/>
        </w:rPr>
        <w:tab/>
        <w:t>oder unvollständige Angaben macht oder Angaben hierüber unterlässt.</w:t>
      </w:r>
    </w:p>
    <w:p w:rsidR="00AE39DB" w:rsidRDefault="00AE39DB">
      <w:pPr>
        <w:keepNext/>
        <w:spacing w:before="120"/>
        <w:ind w:left="709"/>
        <w:rPr>
          <w:sz w:val="20"/>
        </w:rPr>
      </w:pPr>
      <w:r>
        <w:rPr>
          <w:sz w:val="20"/>
        </w:rPr>
        <w:t>Zu den subventionserheblichen Tatsachen gehören insbesondere</w:t>
      </w:r>
    </w:p>
    <w:p w:rsidR="00AE39DB" w:rsidRDefault="00AE39DB">
      <w:pPr>
        <w:keepNext/>
        <w:numPr>
          <w:ilvl w:val="0"/>
          <w:numId w:val="14"/>
        </w:numPr>
        <w:spacing w:before="60"/>
        <w:ind w:left="993" w:hanging="284"/>
        <w:rPr>
          <w:sz w:val="20"/>
        </w:rPr>
      </w:pPr>
      <w:r>
        <w:rPr>
          <w:sz w:val="20"/>
        </w:rPr>
        <w:t>die Angaben dieses Antrags und in den beigefügten Anlagen sowie in den dazu nachgereichten oder nachgeforderten Unterlagen,</w:t>
      </w:r>
    </w:p>
    <w:p w:rsidR="00AE39DB" w:rsidRDefault="00AE39DB">
      <w:pPr>
        <w:keepNext/>
        <w:numPr>
          <w:ilvl w:val="0"/>
          <w:numId w:val="14"/>
        </w:numPr>
        <w:spacing w:before="60"/>
        <w:ind w:left="993" w:hanging="284"/>
        <w:rPr>
          <w:sz w:val="20"/>
        </w:rPr>
      </w:pPr>
      <w:r>
        <w:rPr>
          <w:sz w:val="20"/>
        </w:rPr>
        <w:t>die Angaben in den Verwendungsnachweisen und den Belegen über die durchgeführten Investitionen,</w:t>
      </w:r>
    </w:p>
    <w:p w:rsidR="00AE39DB" w:rsidRDefault="00AE39DB">
      <w:pPr>
        <w:keepNext/>
        <w:numPr>
          <w:ilvl w:val="0"/>
          <w:numId w:val="14"/>
        </w:numPr>
        <w:spacing w:before="60"/>
        <w:ind w:left="993" w:hanging="284"/>
        <w:rPr>
          <w:sz w:val="20"/>
        </w:rPr>
      </w:pPr>
      <w:r>
        <w:rPr>
          <w:sz w:val="20"/>
        </w:rPr>
        <w:t>die Sachverhalte, von denen der Widerruf oder die Rücknahme der Bewilligung und die Erstattung der Zuwendung abhängen.</w:t>
      </w:r>
    </w:p>
    <w:p w:rsidR="00AE39DB" w:rsidRDefault="00AE39DB">
      <w:pPr>
        <w:keepNext/>
        <w:spacing w:before="120"/>
        <w:ind w:left="709" w:hanging="709"/>
        <w:rPr>
          <w:b/>
          <w:sz w:val="20"/>
        </w:rPr>
      </w:pPr>
      <w:r>
        <w:rPr>
          <w:b/>
          <w:bCs/>
          <w:sz w:val="20"/>
        </w:rPr>
        <w:t>6.2</w:t>
      </w:r>
      <w:r>
        <w:rPr>
          <w:b/>
          <w:bCs/>
          <w:sz w:val="20"/>
        </w:rPr>
        <w:tab/>
        <w:t>Uns ist bekannt, dass Änderungen subventionserheblicher Tatsachen der zuständigen Stelle unverzüglich mitzuteilen sind</w:t>
      </w:r>
      <w:r>
        <w:rPr>
          <w:b/>
          <w:sz w:val="20"/>
        </w:rPr>
        <w:t>.</w:t>
      </w:r>
    </w:p>
    <w:p w:rsidR="00AE39DB" w:rsidRDefault="00AE39DB">
      <w:pPr>
        <w:keepNext/>
        <w:rPr>
          <w:sz w:val="20"/>
        </w:rPr>
      </w:pPr>
    </w:p>
    <w:p w:rsidR="00AE39DB" w:rsidRDefault="00AE39DB">
      <w:pPr>
        <w:keepNext/>
        <w:tabs>
          <w:tab w:val="left" w:pos="284"/>
        </w:tabs>
        <w:rPr>
          <w:b/>
          <w:bCs/>
          <w:sz w:val="20"/>
        </w:rPr>
      </w:pPr>
      <w:r>
        <w:rPr>
          <w:b/>
          <w:bCs/>
          <w:sz w:val="20"/>
        </w:rPr>
        <w:t>6.3</w:t>
      </w:r>
      <w:r>
        <w:rPr>
          <w:b/>
          <w:bCs/>
          <w:sz w:val="20"/>
        </w:rPr>
        <w:tab/>
      </w:r>
      <w:r>
        <w:rPr>
          <w:b/>
          <w:bCs/>
          <w:sz w:val="20"/>
        </w:rPr>
        <w:tab/>
        <w:t>Wir bestätigen die Richtigkeit und Vollständigkeit der Angaben samt Anlagen.</w:t>
      </w:r>
    </w:p>
    <w:p w:rsidR="00AE39DB" w:rsidRDefault="00AE39DB">
      <w:pPr>
        <w:keepNext/>
        <w:tabs>
          <w:tab w:val="left" w:pos="284"/>
        </w:tabs>
        <w:rPr>
          <w:b/>
          <w:bCs/>
          <w:szCs w:val="24"/>
        </w:rPr>
      </w:pPr>
    </w:p>
    <w:p w:rsidR="00AE39DB" w:rsidRDefault="00AE39DB">
      <w:pPr>
        <w:keepNext/>
        <w:tabs>
          <w:tab w:val="left" w:pos="284"/>
        </w:tabs>
        <w:rPr>
          <w:b/>
          <w:bCs/>
          <w:szCs w:val="24"/>
        </w:rPr>
      </w:pPr>
    </w:p>
    <w:p w:rsidR="00AE39DB" w:rsidRDefault="00AE39DB">
      <w:pPr>
        <w:keepNext/>
        <w:tabs>
          <w:tab w:val="left" w:pos="284"/>
        </w:tabs>
        <w:rPr>
          <w:b/>
          <w:bCs/>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189"/>
        <w:gridCol w:w="2765"/>
        <w:gridCol w:w="3685"/>
      </w:tblGrid>
      <w:tr w:rsidR="00AE39DB">
        <w:tc>
          <w:tcPr>
            <w:tcW w:w="3189" w:type="dxa"/>
            <w:tcBorders>
              <w:left w:val="single" w:sz="4" w:space="0" w:color="auto"/>
            </w:tcBorders>
          </w:tcPr>
          <w:p w:rsidR="00AE39DB" w:rsidRDefault="00AE39DB">
            <w:pPr>
              <w:keepNext/>
              <w:spacing w:before="40"/>
              <w:rPr>
                <w:sz w:val="16"/>
              </w:rPr>
            </w:pPr>
            <w:r>
              <w:rPr>
                <w:sz w:val="16"/>
              </w:rPr>
              <w:t>Ort, Datum</w:t>
            </w:r>
          </w:p>
        </w:tc>
        <w:tc>
          <w:tcPr>
            <w:tcW w:w="2765" w:type="dxa"/>
          </w:tcPr>
          <w:p w:rsidR="00AE39DB" w:rsidRDefault="00AE39DB">
            <w:pPr>
              <w:keepNext/>
              <w:rPr>
                <w:sz w:val="16"/>
              </w:rPr>
            </w:pPr>
          </w:p>
        </w:tc>
        <w:tc>
          <w:tcPr>
            <w:tcW w:w="3685" w:type="dxa"/>
          </w:tcPr>
          <w:p w:rsidR="00AE39DB" w:rsidRDefault="00AE39DB">
            <w:pPr>
              <w:keepNext/>
              <w:rPr>
                <w:sz w:val="16"/>
              </w:rPr>
            </w:pPr>
          </w:p>
        </w:tc>
      </w:tr>
      <w:tr w:rsidR="00AE39DB">
        <w:trPr>
          <w:cantSplit/>
          <w:trHeight w:hRule="exact" w:val="567"/>
        </w:trPr>
        <w:tc>
          <w:tcPr>
            <w:tcW w:w="9639" w:type="dxa"/>
            <w:gridSpan w:val="3"/>
            <w:tcBorders>
              <w:left w:val="single" w:sz="4" w:space="0" w:color="auto"/>
              <w:bottom w:val="single" w:sz="4" w:space="0" w:color="auto"/>
            </w:tcBorders>
          </w:tcPr>
          <w:p w:rsidR="00AE39DB" w:rsidRDefault="00AE39DB">
            <w:pPr>
              <w:keepNext/>
              <w:spacing w:before="120"/>
              <w:rPr>
                <w:sz w:val="22"/>
              </w:rPr>
            </w:pPr>
            <w:r>
              <w:rPr>
                <w:rFonts w:ascii="Times New Roman" w:hAnsi="Times New Roman"/>
                <w:sz w:val="20"/>
              </w:rPr>
              <w:fldChar w:fldCharType="begin">
                <w:ffData>
                  <w:name w:val=""/>
                  <w:enabled/>
                  <w:calcOnExit w:val="0"/>
                  <w:textInput>
                    <w:maxLength w:val="3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
                  <w:enabled/>
                  <w:calcOnExit w:val="0"/>
                  <w:textInput>
                    <w:type w:val="date"/>
                    <w:maxLength w:val="30"/>
                    <w:format w:val="dd.MM.yyyy"/>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AE39DB">
        <w:tc>
          <w:tcPr>
            <w:tcW w:w="3189" w:type="dxa"/>
            <w:tcBorders>
              <w:top w:val="single" w:sz="4" w:space="0" w:color="auto"/>
            </w:tcBorders>
          </w:tcPr>
          <w:p w:rsidR="00AE39DB" w:rsidRDefault="00AE39DB">
            <w:pPr>
              <w:keepNext/>
              <w:rPr>
                <w:sz w:val="22"/>
              </w:rPr>
            </w:pPr>
          </w:p>
        </w:tc>
        <w:tc>
          <w:tcPr>
            <w:tcW w:w="2765" w:type="dxa"/>
            <w:tcBorders>
              <w:top w:val="single" w:sz="4" w:space="0" w:color="auto"/>
            </w:tcBorders>
          </w:tcPr>
          <w:p w:rsidR="00AE39DB" w:rsidRDefault="00AE39DB">
            <w:pPr>
              <w:keepNext/>
              <w:rPr>
                <w:sz w:val="22"/>
              </w:rPr>
            </w:pPr>
          </w:p>
        </w:tc>
        <w:tc>
          <w:tcPr>
            <w:tcW w:w="3685" w:type="dxa"/>
            <w:tcBorders>
              <w:top w:val="single" w:sz="4" w:space="0" w:color="auto"/>
            </w:tcBorders>
          </w:tcPr>
          <w:p w:rsidR="00AE39DB" w:rsidRDefault="00AE39DB">
            <w:pPr>
              <w:keepNext/>
              <w:rPr>
                <w:sz w:val="22"/>
              </w:rPr>
            </w:pPr>
          </w:p>
        </w:tc>
      </w:tr>
      <w:tr w:rsidR="00AE39DB">
        <w:tc>
          <w:tcPr>
            <w:tcW w:w="3189" w:type="dxa"/>
            <w:tcBorders>
              <w:left w:val="single" w:sz="4" w:space="0" w:color="auto"/>
            </w:tcBorders>
          </w:tcPr>
          <w:p w:rsidR="00AE39DB" w:rsidRDefault="00AE39DB">
            <w:pPr>
              <w:keepNext/>
              <w:spacing w:before="40"/>
              <w:rPr>
                <w:sz w:val="16"/>
              </w:rPr>
            </w:pPr>
            <w:r>
              <w:rPr>
                <w:sz w:val="16"/>
              </w:rPr>
              <w:t xml:space="preserve">Unterschrift(en) </w:t>
            </w:r>
          </w:p>
        </w:tc>
        <w:tc>
          <w:tcPr>
            <w:tcW w:w="2765" w:type="dxa"/>
          </w:tcPr>
          <w:p w:rsidR="00AE39DB" w:rsidRDefault="00AE39DB">
            <w:pPr>
              <w:keepNext/>
              <w:spacing w:before="40"/>
              <w:rPr>
                <w:sz w:val="16"/>
              </w:rPr>
            </w:pPr>
          </w:p>
        </w:tc>
        <w:tc>
          <w:tcPr>
            <w:tcW w:w="3685" w:type="dxa"/>
          </w:tcPr>
          <w:p w:rsidR="00AE39DB" w:rsidRDefault="00AE39DB">
            <w:pPr>
              <w:keepNext/>
              <w:spacing w:before="40"/>
              <w:jc w:val="center"/>
              <w:rPr>
                <w:sz w:val="16"/>
              </w:rPr>
            </w:pPr>
            <w:r>
              <w:rPr>
                <w:sz w:val="16"/>
              </w:rPr>
              <w:t>Stempel</w:t>
            </w:r>
          </w:p>
        </w:tc>
      </w:tr>
      <w:tr w:rsidR="00AE39DB">
        <w:trPr>
          <w:cantSplit/>
          <w:trHeight w:hRule="exact" w:val="1021"/>
        </w:trPr>
        <w:tc>
          <w:tcPr>
            <w:tcW w:w="5954" w:type="dxa"/>
            <w:gridSpan w:val="2"/>
            <w:tcBorders>
              <w:left w:val="single" w:sz="4" w:space="0" w:color="auto"/>
              <w:bottom w:val="single" w:sz="4" w:space="0" w:color="auto"/>
            </w:tcBorders>
          </w:tcPr>
          <w:p w:rsidR="00AE39DB" w:rsidRDefault="00AE39DB">
            <w:pPr>
              <w:keepNext/>
              <w:rPr>
                <w:sz w:val="22"/>
              </w:rPr>
            </w:pPr>
          </w:p>
        </w:tc>
        <w:tc>
          <w:tcPr>
            <w:tcW w:w="3685" w:type="dxa"/>
            <w:tcBorders>
              <w:bottom w:val="single" w:sz="4" w:space="0" w:color="auto"/>
            </w:tcBorders>
          </w:tcPr>
          <w:p w:rsidR="00AE39DB" w:rsidRDefault="00AE39DB">
            <w:pPr>
              <w:keepNext/>
              <w:rPr>
                <w:sz w:val="22"/>
              </w:rPr>
            </w:pPr>
          </w:p>
        </w:tc>
      </w:tr>
    </w:tbl>
    <w:p w:rsidR="00AE39DB" w:rsidRDefault="00AE39DB" w:rsidP="003E05F6">
      <w:pPr>
        <w:keepNext/>
        <w:outlineLvl w:val="0"/>
      </w:pPr>
    </w:p>
    <w:sectPr w:rsidR="00AE39DB">
      <w:footerReference w:type="default" r:id="rId10"/>
      <w:headerReference w:type="first" r:id="rId11"/>
      <w:footerReference w:type="first" r:id="rId12"/>
      <w:pgSz w:w="11907" w:h="16840" w:code="9"/>
      <w:pgMar w:top="1021" w:right="1134" w:bottom="567" w:left="1134" w:header="567" w:footer="567"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16B" w:rsidRDefault="0036316B">
      <w:r>
        <w:separator/>
      </w:r>
    </w:p>
  </w:endnote>
  <w:endnote w:type="continuationSeparator" w:id="0">
    <w:p w:rsidR="0036316B" w:rsidRDefault="0036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9DB" w:rsidRDefault="00AE39DB">
    <w:pPr>
      <w:pStyle w:val="Fuzeile"/>
      <w:rPr>
        <w:sz w:val="16"/>
        <w:szCs w:val="16"/>
      </w:rPr>
    </w:pPr>
    <w:r>
      <w:rPr>
        <w:sz w:val="16"/>
        <w:szCs w:val="16"/>
      </w:rPr>
      <w:t>Antrag Änderung Folgejahr RP/FR 08/2</w:t>
    </w:r>
    <w:r w:rsidR="001A41AA">
      <w:rPr>
        <w:sz w:val="16"/>
        <w:szCs w:val="16"/>
      </w:rPr>
      <w:t>01</w:t>
    </w:r>
    <w:r w:rsidR="003E05F6">
      <w:rPr>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9DB" w:rsidRDefault="00AE39DB">
    <w:pPr>
      <w:pStyle w:val="Fuzeile"/>
      <w:rPr>
        <w:sz w:val="16"/>
        <w:szCs w:val="16"/>
      </w:rPr>
    </w:pPr>
    <w:r>
      <w:rPr>
        <w:sz w:val="16"/>
        <w:szCs w:val="16"/>
      </w:rPr>
      <w:t xml:space="preserve">Antrag </w:t>
    </w:r>
    <w:r w:rsidR="001A41AA">
      <w:rPr>
        <w:sz w:val="16"/>
        <w:szCs w:val="16"/>
      </w:rPr>
      <w:t>Änderung Folgejahr RP/FR 08/201</w:t>
    </w:r>
    <w:r w:rsidR="003E05F6">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16B" w:rsidRDefault="0036316B">
      <w:r>
        <w:separator/>
      </w:r>
    </w:p>
  </w:footnote>
  <w:footnote w:type="continuationSeparator" w:id="0">
    <w:p w:rsidR="0036316B" w:rsidRDefault="00363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9DB" w:rsidRDefault="00AE39DB">
    <w:pPr>
      <w:pStyle w:val="Kopfzeile"/>
      <w:framePr w:wrap="around" w:vAnchor="text" w:hAnchor="margin" w:xAlign="center" w:y="1"/>
      <w:jc w:val="center"/>
      <w:rPr>
        <w:rStyle w:val="Seitenzahl"/>
      </w:rPr>
    </w:pPr>
    <w:r>
      <w:rPr>
        <w:rStyle w:val="Seitenzahl"/>
      </w:rPr>
      <w:tab/>
    </w:r>
    <w:r w:rsidR="001F1517">
      <w:rPr>
        <w:rStyle w:val="Seitenzahl"/>
        <w:sz w:val="16"/>
      </w:rPr>
      <w:t>Register B.3.1</w:t>
    </w:r>
  </w:p>
  <w:p w:rsidR="00AE39DB" w:rsidRDefault="00AE39DB">
    <w:pPr>
      <w:pStyle w:val="Kopfzeile"/>
      <w:framePr w:wrap="around" w:vAnchor="text" w:hAnchor="margin" w:xAlign="center" w:y="1"/>
      <w:jc w:val="center"/>
      <w:rPr>
        <w:rStyle w:val="Seitenzahl"/>
      </w:rPr>
    </w:pPr>
  </w:p>
  <w:p w:rsidR="00AE39DB" w:rsidRDefault="00AE39DB">
    <w:pPr>
      <w:pStyle w:val="Kopfzeile"/>
      <w:rPr>
        <w:sz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B4191C"/>
    <w:lvl w:ilvl="0">
      <w:numFmt w:val="decimal"/>
      <w:lvlText w:val="*"/>
      <w:lvlJc w:val="left"/>
    </w:lvl>
  </w:abstractNum>
  <w:abstractNum w:abstractNumId="1" w15:restartNumberingAfterBreak="0">
    <w:nsid w:val="07B85D2A"/>
    <w:multiLevelType w:val="hybridMultilevel"/>
    <w:tmpl w:val="B576EC5E"/>
    <w:lvl w:ilvl="0" w:tplc="8488D850">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9453A5B"/>
    <w:multiLevelType w:val="hybridMultilevel"/>
    <w:tmpl w:val="DBC474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1734B0"/>
    <w:multiLevelType w:val="hybridMultilevel"/>
    <w:tmpl w:val="0372A564"/>
    <w:lvl w:ilvl="0" w:tplc="659C8714">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9285B"/>
    <w:multiLevelType w:val="hybridMultilevel"/>
    <w:tmpl w:val="C06C79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415E39"/>
    <w:multiLevelType w:val="hybridMultilevel"/>
    <w:tmpl w:val="D8C48E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C4EE8"/>
    <w:multiLevelType w:val="hybridMultilevel"/>
    <w:tmpl w:val="BA6C38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109B8"/>
    <w:multiLevelType w:val="hybridMultilevel"/>
    <w:tmpl w:val="110E91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46F38"/>
    <w:multiLevelType w:val="hybridMultilevel"/>
    <w:tmpl w:val="E828F600"/>
    <w:lvl w:ilvl="0" w:tplc="0407000F">
      <w:start w:val="1"/>
      <w:numFmt w:val="decimal"/>
      <w:lvlText w:val="%1."/>
      <w:lvlJc w:val="left"/>
      <w:pPr>
        <w:tabs>
          <w:tab w:val="num" w:pos="1429"/>
        </w:tabs>
        <w:ind w:left="1429" w:hanging="360"/>
      </w:p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9" w15:restartNumberingAfterBreak="0">
    <w:nsid w:val="293D4D70"/>
    <w:multiLevelType w:val="hybridMultilevel"/>
    <w:tmpl w:val="0C48A6B4"/>
    <w:lvl w:ilvl="0" w:tplc="8488D850">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EE706BB"/>
    <w:multiLevelType w:val="hybridMultilevel"/>
    <w:tmpl w:val="AAF402D0"/>
    <w:lvl w:ilvl="0" w:tplc="8488D850">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1EB4CE2"/>
    <w:multiLevelType w:val="hybridMultilevel"/>
    <w:tmpl w:val="84D2CD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3092C"/>
    <w:multiLevelType w:val="multilevel"/>
    <w:tmpl w:val="110E91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8314F"/>
    <w:multiLevelType w:val="hybridMultilevel"/>
    <w:tmpl w:val="CA12B432"/>
    <w:lvl w:ilvl="0" w:tplc="640CA8BE">
      <w:start w:val="1"/>
      <w:numFmt w:val="bullet"/>
      <w:lvlText w:val=""/>
      <w:lvlJc w:val="left"/>
      <w:pPr>
        <w:tabs>
          <w:tab w:val="num" w:pos="1134"/>
        </w:tabs>
        <w:ind w:left="1134"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6D36F5"/>
    <w:multiLevelType w:val="hybridMultilevel"/>
    <w:tmpl w:val="96FCE8E6"/>
    <w:lvl w:ilvl="0" w:tplc="CFACA42C">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7418F"/>
    <w:multiLevelType w:val="hybridMultilevel"/>
    <w:tmpl w:val="CA12B432"/>
    <w:lvl w:ilvl="0" w:tplc="659C8714">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324FAE"/>
    <w:multiLevelType w:val="hybridMultilevel"/>
    <w:tmpl w:val="F2EE34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1A288E"/>
    <w:multiLevelType w:val="hybridMultilevel"/>
    <w:tmpl w:val="EE1408E2"/>
    <w:lvl w:ilvl="0" w:tplc="8488D850">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7535941"/>
    <w:multiLevelType w:val="hybridMultilevel"/>
    <w:tmpl w:val="CC96255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D907EB"/>
    <w:multiLevelType w:val="hybridMultilevel"/>
    <w:tmpl w:val="EFDA4262"/>
    <w:lvl w:ilvl="0" w:tplc="659C8714">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8A3DBF"/>
    <w:multiLevelType w:val="hybridMultilevel"/>
    <w:tmpl w:val="0C6267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8B14DC"/>
    <w:multiLevelType w:val="hybridMultilevel"/>
    <w:tmpl w:val="C9A435DA"/>
    <w:lvl w:ilvl="0" w:tplc="04070001">
      <w:start w:val="1"/>
      <w:numFmt w:val="bullet"/>
      <w:lvlText w:val=""/>
      <w:lvlJc w:val="left"/>
      <w:pPr>
        <w:tabs>
          <w:tab w:val="num" w:pos="648"/>
        </w:tabs>
        <w:ind w:left="648" w:hanging="360"/>
      </w:pPr>
      <w:rPr>
        <w:rFonts w:ascii="Symbol" w:hAnsi="Symbol" w:hint="default"/>
      </w:rPr>
    </w:lvl>
    <w:lvl w:ilvl="1" w:tplc="04070003" w:tentative="1">
      <w:start w:val="1"/>
      <w:numFmt w:val="bullet"/>
      <w:lvlText w:val="o"/>
      <w:lvlJc w:val="left"/>
      <w:pPr>
        <w:tabs>
          <w:tab w:val="num" w:pos="1368"/>
        </w:tabs>
        <w:ind w:left="1368" w:hanging="360"/>
      </w:pPr>
      <w:rPr>
        <w:rFonts w:ascii="Courier New" w:hAnsi="Courier New" w:cs="Courier New" w:hint="default"/>
      </w:rPr>
    </w:lvl>
    <w:lvl w:ilvl="2" w:tplc="04070005" w:tentative="1">
      <w:start w:val="1"/>
      <w:numFmt w:val="bullet"/>
      <w:lvlText w:val=""/>
      <w:lvlJc w:val="left"/>
      <w:pPr>
        <w:tabs>
          <w:tab w:val="num" w:pos="2088"/>
        </w:tabs>
        <w:ind w:left="2088" w:hanging="360"/>
      </w:pPr>
      <w:rPr>
        <w:rFonts w:ascii="Wingdings" w:hAnsi="Wingdings" w:hint="default"/>
      </w:rPr>
    </w:lvl>
    <w:lvl w:ilvl="3" w:tplc="04070001" w:tentative="1">
      <w:start w:val="1"/>
      <w:numFmt w:val="bullet"/>
      <w:lvlText w:val=""/>
      <w:lvlJc w:val="left"/>
      <w:pPr>
        <w:tabs>
          <w:tab w:val="num" w:pos="2808"/>
        </w:tabs>
        <w:ind w:left="2808" w:hanging="360"/>
      </w:pPr>
      <w:rPr>
        <w:rFonts w:ascii="Symbol" w:hAnsi="Symbol" w:hint="default"/>
      </w:rPr>
    </w:lvl>
    <w:lvl w:ilvl="4" w:tplc="04070003" w:tentative="1">
      <w:start w:val="1"/>
      <w:numFmt w:val="bullet"/>
      <w:lvlText w:val="o"/>
      <w:lvlJc w:val="left"/>
      <w:pPr>
        <w:tabs>
          <w:tab w:val="num" w:pos="3528"/>
        </w:tabs>
        <w:ind w:left="3528" w:hanging="360"/>
      </w:pPr>
      <w:rPr>
        <w:rFonts w:ascii="Courier New" w:hAnsi="Courier New" w:cs="Courier New" w:hint="default"/>
      </w:rPr>
    </w:lvl>
    <w:lvl w:ilvl="5" w:tplc="04070005" w:tentative="1">
      <w:start w:val="1"/>
      <w:numFmt w:val="bullet"/>
      <w:lvlText w:val=""/>
      <w:lvlJc w:val="left"/>
      <w:pPr>
        <w:tabs>
          <w:tab w:val="num" w:pos="4248"/>
        </w:tabs>
        <w:ind w:left="4248" w:hanging="360"/>
      </w:pPr>
      <w:rPr>
        <w:rFonts w:ascii="Wingdings" w:hAnsi="Wingdings" w:hint="default"/>
      </w:rPr>
    </w:lvl>
    <w:lvl w:ilvl="6" w:tplc="04070001" w:tentative="1">
      <w:start w:val="1"/>
      <w:numFmt w:val="bullet"/>
      <w:lvlText w:val=""/>
      <w:lvlJc w:val="left"/>
      <w:pPr>
        <w:tabs>
          <w:tab w:val="num" w:pos="4968"/>
        </w:tabs>
        <w:ind w:left="4968" w:hanging="360"/>
      </w:pPr>
      <w:rPr>
        <w:rFonts w:ascii="Symbol" w:hAnsi="Symbol" w:hint="default"/>
      </w:rPr>
    </w:lvl>
    <w:lvl w:ilvl="7" w:tplc="04070003" w:tentative="1">
      <w:start w:val="1"/>
      <w:numFmt w:val="bullet"/>
      <w:lvlText w:val="o"/>
      <w:lvlJc w:val="left"/>
      <w:pPr>
        <w:tabs>
          <w:tab w:val="num" w:pos="5688"/>
        </w:tabs>
        <w:ind w:left="5688" w:hanging="360"/>
      </w:pPr>
      <w:rPr>
        <w:rFonts w:ascii="Courier New" w:hAnsi="Courier New" w:cs="Courier New" w:hint="default"/>
      </w:rPr>
    </w:lvl>
    <w:lvl w:ilvl="8" w:tplc="04070005" w:tentative="1">
      <w:start w:val="1"/>
      <w:numFmt w:val="bullet"/>
      <w:lvlText w:val=""/>
      <w:lvlJc w:val="left"/>
      <w:pPr>
        <w:tabs>
          <w:tab w:val="num" w:pos="6408"/>
        </w:tabs>
        <w:ind w:left="6408" w:hanging="360"/>
      </w:pPr>
      <w:rPr>
        <w:rFonts w:ascii="Wingdings" w:hAnsi="Wingdings" w:hint="default"/>
      </w:rPr>
    </w:lvl>
  </w:abstractNum>
  <w:abstractNum w:abstractNumId="22" w15:restartNumberingAfterBreak="0">
    <w:nsid w:val="772512E3"/>
    <w:multiLevelType w:val="hybridMultilevel"/>
    <w:tmpl w:val="A13A9F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966C8B"/>
    <w:multiLevelType w:val="hybridMultilevel"/>
    <w:tmpl w:val="5036892C"/>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19"/>
  </w:num>
  <w:num w:numId="4">
    <w:abstractNumId w:val="3"/>
  </w:num>
  <w:num w:numId="5">
    <w:abstractNumId w:val="23"/>
  </w:num>
  <w:num w:numId="6">
    <w:abstractNumId w:val="20"/>
  </w:num>
  <w:num w:numId="7">
    <w:abstractNumId w:val="6"/>
  </w:num>
  <w:num w:numId="8">
    <w:abstractNumId w:val="17"/>
  </w:num>
  <w:num w:numId="9">
    <w:abstractNumId w:val="9"/>
  </w:num>
  <w:num w:numId="10">
    <w:abstractNumId w:val="7"/>
  </w:num>
  <w:num w:numId="11">
    <w:abstractNumId w:val="12"/>
  </w:num>
  <w:num w:numId="12">
    <w:abstractNumId w:val="1"/>
  </w:num>
  <w:num w:numId="13">
    <w:abstractNumId w:val="1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1"/>
  </w:num>
  <w:num w:numId="16">
    <w:abstractNumId w:val="14"/>
  </w:num>
  <w:num w:numId="17">
    <w:abstractNumId w:val="5"/>
  </w:num>
  <w:num w:numId="18">
    <w:abstractNumId w:val="21"/>
  </w:num>
  <w:num w:numId="19">
    <w:abstractNumId w:val="4"/>
  </w:num>
  <w:num w:numId="20">
    <w:abstractNumId w:val="16"/>
  </w:num>
  <w:num w:numId="21">
    <w:abstractNumId w:val="18"/>
  </w:num>
  <w:num w:numId="22">
    <w:abstractNumId w:val="2"/>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PkENPY7zGB8yCiZRjGFDSzfZgyKsKomQwd6PnsCcEHbMPVa9tyVWTjij9rxhZuL0GNV9XbiozZDWBlyIAmfGA==" w:salt="dKelfTObNLf3SP5sQOPtNw=="/>
  <w:defaultTabStop w:val="709"/>
  <w:hyphenationZone w:val="17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6B"/>
    <w:rsid w:val="00017600"/>
    <w:rsid w:val="001A41AA"/>
    <w:rsid w:val="001F1517"/>
    <w:rsid w:val="0036316B"/>
    <w:rsid w:val="003E05F6"/>
    <w:rsid w:val="004B36E2"/>
    <w:rsid w:val="007179C6"/>
    <w:rsid w:val="00717C28"/>
    <w:rsid w:val="009502B6"/>
    <w:rsid w:val="009C0D27"/>
    <w:rsid w:val="00AE39DB"/>
    <w:rsid w:val="00BC624C"/>
    <w:rsid w:val="00DB4BE1"/>
    <w:rsid w:val="00E351A6"/>
    <w:rsid w:val="00F7043E"/>
    <w:rsid w:val="00FB66C9"/>
    <w:rsid w:val="00FC220E"/>
    <w:rsid w:val="00FF3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2F9437-B720-450A-A646-2B829F22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spacing w:before="120" w:after="120"/>
      <w:outlineLvl w:val="0"/>
    </w:pPr>
    <w:rPr>
      <w:b/>
      <w:kern w:val="28"/>
      <w:sz w:val="32"/>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paragraph" w:styleId="berschrift4">
    <w:name w:val="heading 4"/>
    <w:basedOn w:val="Standard"/>
    <w:next w:val="Standard"/>
    <w:qFormat/>
    <w:pPr>
      <w:keepNext/>
      <w:spacing w:before="120" w:after="12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Arial" w:hAnsi="Arial"/>
      <w:sz w:val="24"/>
    </w:rPr>
  </w:style>
  <w:style w:type="paragraph" w:styleId="Textkrper">
    <w:name w:val="Body Text"/>
    <w:basedOn w:val="Standard"/>
    <w:pPr>
      <w:spacing w:line="360" w:lineRule="atLeast"/>
    </w:pPr>
  </w:style>
  <w:style w:type="paragraph" w:styleId="Aufzhlungszeichen">
    <w:name w:val="List Bullet"/>
    <w:basedOn w:val="Standard"/>
    <w:pPr>
      <w:ind w:left="283" w:hanging="283"/>
    </w:p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2BF19AFC.dotm</Template>
  <TotalTime>0</TotalTime>
  <Pages>4</Pages>
  <Words>770</Words>
  <Characters>4852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Antrag</vt:lpstr>
    </vt:vector>
  </TitlesOfParts>
  <Company>Innenverwaltung Land Baden-Württemberg</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subject/>
  <dc:creator>Ostertag, Hansjörg (RPF)</dc:creator>
  <cp:keywords/>
  <dc:description/>
  <cp:lastModifiedBy>Ostertag, Hansjörg (RPF)</cp:lastModifiedBy>
  <cp:revision>1</cp:revision>
  <cp:lastPrinted>2009-08-20T11:03:00Z</cp:lastPrinted>
  <dcterms:created xsi:type="dcterms:W3CDTF">2019-08-28T08:57:00Z</dcterms:created>
  <dcterms:modified xsi:type="dcterms:W3CDTF">2019-08-28T08:58:00Z</dcterms:modified>
</cp:coreProperties>
</file>