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728" w:rsidRDefault="00A45728" w:rsidP="009D2636">
      <w:pPr>
        <w:pStyle w:val="Default"/>
        <w:jc w:val="center"/>
        <w:rPr>
          <w:sz w:val="23"/>
          <w:szCs w:val="23"/>
        </w:rPr>
      </w:pPr>
      <w:r>
        <w:rPr>
          <w:b/>
          <w:bCs/>
          <w:sz w:val="23"/>
          <w:szCs w:val="23"/>
        </w:rPr>
        <w:t>De-</w:t>
      </w:r>
      <w:proofErr w:type="spellStart"/>
      <w:r>
        <w:rPr>
          <w:b/>
          <w:bCs/>
          <w:sz w:val="23"/>
          <w:szCs w:val="23"/>
        </w:rPr>
        <w:t>minimis</w:t>
      </w:r>
      <w:proofErr w:type="spellEnd"/>
      <w:r>
        <w:rPr>
          <w:b/>
          <w:bCs/>
          <w:sz w:val="23"/>
          <w:szCs w:val="23"/>
        </w:rPr>
        <w:t>-Erklärung des Antragstellers</w:t>
      </w:r>
    </w:p>
    <w:p w:rsidR="00A45728" w:rsidRDefault="00A45728" w:rsidP="009D2636">
      <w:pPr>
        <w:pStyle w:val="Default"/>
        <w:jc w:val="center"/>
        <w:rPr>
          <w:sz w:val="20"/>
          <w:szCs w:val="20"/>
        </w:rPr>
      </w:pPr>
      <w:r>
        <w:rPr>
          <w:sz w:val="20"/>
          <w:szCs w:val="20"/>
        </w:rPr>
        <w:t xml:space="preserve">im Sinne der EU-Verordnungen für </w:t>
      </w:r>
      <w:r>
        <w:rPr>
          <w:i/>
          <w:iCs/>
          <w:sz w:val="20"/>
          <w:szCs w:val="20"/>
        </w:rPr>
        <w:t>De-</w:t>
      </w:r>
      <w:proofErr w:type="spellStart"/>
      <w:r>
        <w:rPr>
          <w:i/>
          <w:iCs/>
          <w:sz w:val="20"/>
          <w:szCs w:val="20"/>
        </w:rPr>
        <w:t>minimis</w:t>
      </w:r>
      <w:proofErr w:type="spellEnd"/>
      <w:r>
        <w:rPr>
          <w:sz w:val="20"/>
          <w:szCs w:val="20"/>
        </w:rPr>
        <w:t>-Beihilfen</w:t>
      </w:r>
    </w:p>
    <w:p w:rsidR="009D2636" w:rsidRDefault="009D2636" w:rsidP="009D2636">
      <w:pPr>
        <w:pStyle w:val="Default"/>
        <w:jc w:val="center"/>
        <w:rPr>
          <w:sz w:val="20"/>
          <w:szCs w:val="20"/>
        </w:rPr>
      </w:pPr>
    </w:p>
    <w:p w:rsidR="00A45728" w:rsidRDefault="00A45728" w:rsidP="00A45728">
      <w:pPr>
        <w:pStyle w:val="Default"/>
        <w:rPr>
          <w:sz w:val="20"/>
          <w:szCs w:val="20"/>
        </w:rPr>
      </w:pPr>
      <w:r>
        <w:rPr>
          <w:b/>
          <w:bCs/>
          <w:sz w:val="20"/>
          <w:szCs w:val="20"/>
        </w:rPr>
        <w:t xml:space="preserve">1. Angaben zum Antrag stellenden Unternehmen </w:t>
      </w:r>
    </w:p>
    <w:p w:rsidR="00A45728" w:rsidRDefault="00A45728" w:rsidP="00A45728">
      <w:pPr>
        <w:pStyle w:val="Default"/>
        <w:rPr>
          <w:sz w:val="20"/>
          <w:szCs w:val="20"/>
        </w:rPr>
      </w:pPr>
      <w:bookmarkStart w:id="0" w:name="_GoBack"/>
      <w:bookmarkEnd w:id="0"/>
    </w:p>
    <w:p w:rsidR="00A45728" w:rsidRDefault="00A45728" w:rsidP="00A45728">
      <w:pPr>
        <w:pStyle w:val="Default"/>
        <w:rPr>
          <w:sz w:val="20"/>
          <w:szCs w:val="20"/>
        </w:rPr>
      </w:pPr>
      <w:r>
        <w:rPr>
          <w:sz w:val="20"/>
          <w:szCs w:val="20"/>
        </w:rPr>
        <w:t xml:space="preserve">Antragsteller: ____________________________________________________________________________ </w:t>
      </w:r>
    </w:p>
    <w:p w:rsidR="00A45728" w:rsidRDefault="00A45728" w:rsidP="00A45728">
      <w:pPr>
        <w:pStyle w:val="Default"/>
        <w:rPr>
          <w:sz w:val="20"/>
          <w:szCs w:val="20"/>
        </w:rPr>
      </w:pPr>
      <w:r>
        <w:rPr>
          <w:sz w:val="20"/>
          <w:szCs w:val="20"/>
        </w:rPr>
        <w:t xml:space="preserve">Anschrift: ____________________________________________________________________________ </w:t>
      </w:r>
    </w:p>
    <w:p w:rsidR="009D2636" w:rsidRDefault="009D2636" w:rsidP="00A45728">
      <w:pPr>
        <w:pStyle w:val="Default"/>
        <w:rPr>
          <w:b/>
          <w:bCs/>
          <w:sz w:val="20"/>
          <w:szCs w:val="20"/>
        </w:rPr>
      </w:pPr>
    </w:p>
    <w:p w:rsidR="00A45728" w:rsidRDefault="00A45728" w:rsidP="00A45728">
      <w:pPr>
        <w:pStyle w:val="Default"/>
        <w:rPr>
          <w:sz w:val="20"/>
          <w:szCs w:val="20"/>
        </w:rPr>
      </w:pPr>
      <w:r>
        <w:rPr>
          <w:b/>
          <w:bCs/>
          <w:sz w:val="20"/>
          <w:szCs w:val="20"/>
        </w:rPr>
        <w:t xml:space="preserve">2. Definitionen und Erläuterungen </w:t>
      </w:r>
    </w:p>
    <w:p w:rsidR="00A45728" w:rsidRPr="009168D5" w:rsidRDefault="00A45728" w:rsidP="009D2636">
      <w:pPr>
        <w:pStyle w:val="Default"/>
        <w:jc w:val="both"/>
        <w:rPr>
          <w:rFonts w:ascii="Arial" w:hAnsi="Arial" w:cs="Arial"/>
          <w:sz w:val="20"/>
          <w:szCs w:val="20"/>
        </w:rPr>
      </w:pPr>
      <w:r>
        <w:rPr>
          <w:sz w:val="20"/>
          <w:szCs w:val="20"/>
        </w:rPr>
        <w:t>I</w:t>
      </w:r>
      <w:r w:rsidRPr="009168D5">
        <w:rPr>
          <w:rFonts w:ascii="Arial" w:hAnsi="Arial" w:cs="Arial"/>
          <w:sz w:val="20"/>
          <w:szCs w:val="20"/>
        </w:rPr>
        <w:t>n dieser Erklärung sind alle De</w:t>
      </w:r>
      <w:r w:rsidR="009168D5" w:rsidRPr="009168D5">
        <w:rPr>
          <w:rFonts w:ascii="Arial" w:hAnsi="Arial" w:cs="Arial"/>
          <w:sz w:val="20"/>
          <w:szCs w:val="20"/>
        </w:rPr>
        <w:t>-</w:t>
      </w:r>
      <w:proofErr w:type="spellStart"/>
      <w:r w:rsidRPr="009168D5">
        <w:rPr>
          <w:rFonts w:ascii="Arial" w:hAnsi="Arial" w:cs="Arial"/>
          <w:sz w:val="20"/>
          <w:szCs w:val="20"/>
        </w:rPr>
        <w:t>minimis</w:t>
      </w:r>
      <w:proofErr w:type="spellEnd"/>
      <w:r w:rsidRPr="009168D5">
        <w:rPr>
          <w:rFonts w:ascii="Arial" w:hAnsi="Arial" w:cs="Arial"/>
          <w:sz w:val="20"/>
          <w:szCs w:val="20"/>
        </w:rPr>
        <w:t xml:space="preserve">-Beihilfen anzugeben, die Ihr Unternehmen bzw. Unternehmensverbund als </w:t>
      </w:r>
      <w:r w:rsidRPr="009168D5">
        <w:rPr>
          <w:rFonts w:ascii="Arial" w:hAnsi="Arial" w:cs="Arial"/>
          <w:i/>
          <w:iCs/>
          <w:sz w:val="20"/>
          <w:szCs w:val="20"/>
        </w:rPr>
        <w:t xml:space="preserve">„ein einziges Unternehmen“ </w:t>
      </w:r>
      <w:r w:rsidRPr="009168D5">
        <w:rPr>
          <w:rFonts w:ascii="Arial" w:hAnsi="Arial" w:cs="Arial"/>
          <w:sz w:val="20"/>
          <w:szCs w:val="20"/>
        </w:rPr>
        <w:t xml:space="preserve">im laufenden sowie in den vorangegangenen zwei Kalenderjahren erhalten hat. </w:t>
      </w:r>
    </w:p>
    <w:p w:rsidR="009D2636" w:rsidRPr="009168D5" w:rsidRDefault="009D2636" w:rsidP="009D2636">
      <w:pPr>
        <w:pStyle w:val="Default"/>
        <w:jc w:val="both"/>
        <w:rPr>
          <w:rFonts w:ascii="Arial" w:hAnsi="Arial" w:cs="Arial"/>
          <w:sz w:val="20"/>
          <w:szCs w:val="20"/>
        </w:rPr>
      </w:pPr>
    </w:p>
    <w:p w:rsidR="00A45728" w:rsidRPr="009168D5" w:rsidRDefault="00A45728" w:rsidP="009D2636">
      <w:pPr>
        <w:pStyle w:val="Default"/>
        <w:jc w:val="both"/>
        <w:rPr>
          <w:rFonts w:ascii="Arial" w:hAnsi="Arial" w:cs="Arial"/>
          <w:sz w:val="20"/>
          <w:szCs w:val="20"/>
        </w:rPr>
      </w:pPr>
      <w:r w:rsidRPr="009168D5">
        <w:rPr>
          <w:rFonts w:ascii="Arial" w:hAnsi="Arial" w:cs="Arial"/>
          <w:sz w:val="20"/>
          <w:szCs w:val="20"/>
        </w:rPr>
        <w:t>Für die Zwecke der De</w:t>
      </w:r>
      <w:r w:rsidR="009168D5" w:rsidRPr="009168D5">
        <w:rPr>
          <w:rFonts w:ascii="Arial" w:hAnsi="Arial" w:cs="Arial"/>
          <w:sz w:val="20"/>
          <w:szCs w:val="20"/>
        </w:rPr>
        <w:t>-</w:t>
      </w:r>
      <w:proofErr w:type="spellStart"/>
      <w:r w:rsidRPr="009168D5">
        <w:rPr>
          <w:rFonts w:ascii="Arial" w:hAnsi="Arial" w:cs="Arial"/>
          <w:sz w:val="20"/>
          <w:szCs w:val="20"/>
        </w:rPr>
        <w:t>minimis</w:t>
      </w:r>
      <w:proofErr w:type="spellEnd"/>
      <w:r w:rsidRPr="009168D5">
        <w:rPr>
          <w:rFonts w:ascii="Arial" w:hAnsi="Arial" w:cs="Arial"/>
          <w:sz w:val="20"/>
          <w:szCs w:val="20"/>
        </w:rPr>
        <w:t xml:space="preserve">-Verordnungen sind die Unternehmen als </w:t>
      </w:r>
      <w:r w:rsidRPr="009168D5">
        <w:rPr>
          <w:rFonts w:ascii="Arial" w:hAnsi="Arial" w:cs="Arial"/>
          <w:i/>
          <w:iCs/>
          <w:sz w:val="20"/>
          <w:szCs w:val="20"/>
        </w:rPr>
        <w:t xml:space="preserve">ein einziges Unternehmen </w:t>
      </w:r>
      <w:r w:rsidRPr="009168D5">
        <w:rPr>
          <w:rFonts w:ascii="Arial" w:hAnsi="Arial" w:cs="Arial"/>
          <w:sz w:val="20"/>
          <w:szCs w:val="20"/>
        </w:rPr>
        <w:t xml:space="preserve">zu betrachten, die zueinander in mindestens einer der folgenden Beziehungen stehen: </w:t>
      </w:r>
    </w:p>
    <w:p w:rsidR="00A45728" w:rsidRPr="009168D5" w:rsidRDefault="00A45728" w:rsidP="009D2636">
      <w:pPr>
        <w:pStyle w:val="Default"/>
        <w:numPr>
          <w:ilvl w:val="0"/>
          <w:numId w:val="3"/>
        </w:numPr>
        <w:spacing w:after="46"/>
        <w:ind w:left="357" w:hanging="357"/>
        <w:jc w:val="both"/>
        <w:rPr>
          <w:rFonts w:ascii="Arial" w:hAnsi="Arial" w:cs="Arial"/>
          <w:sz w:val="20"/>
          <w:szCs w:val="20"/>
        </w:rPr>
      </w:pPr>
      <w:r w:rsidRPr="009168D5">
        <w:rPr>
          <w:rFonts w:ascii="Arial" w:hAnsi="Arial" w:cs="Arial"/>
          <w:sz w:val="20"/>
          <w:szCs w:val="20"/>
        </w:rPr>
        <w:t xml:space="preserve">Ein Unternehmen hält die Mehrheit der Stimmrechte der Anteilseigner oder Gesellschafter eines anderen Unternehmens, </w:t>
      </w:r>
    </w:p>
    <w:p w:rsidR="00A45728" w:rsidRPr="009168D5" w:rsidRDefault="00A45728" w:rsidP="009D2636">
      <w:pPr>
        <w:pStyle w:val="Default"/>
        <w:numPr>
          <w:ilvl w:val="0"/>
          <w:numId w:val="3"/>
        </w:numPr>
        <w:spacing w:after="46"/>
        <w:ind w:left="357" w:hanging="357"/>
        <w:jc w:val="both"/>
        <w:rPr>
          <w:rFonts w:ascii="Arial" w:hAnsi="Arial" w:cs="Arial"/>
          <w:sz w:val="20"/>
          <w:szCs w:val="20"/>
        </w:rPr>
      </w:pPr>
      <w:r w:rsidRPr="009168D5">
        <w:rPr>
          <w:rFonts w:ascii="Arial" w:hAnsi="Arial" w:cs="Arial"/>
          <w:sz w:val="20"/>
          <w:szCs w:val="20"/>
        </w:rPr>
        <w:t xml:space="preserve">ein Unternehmen ist berechtigt, die Mehrheit der Mitglieder des Verwaltungs-, Leitungs- oder Aufsichts-gremiums eines anderen Unternehmens zu bestellen oder abzuberufen, </w:t>
      </w:r>
    </w:p>
    <w:p w:rsidR="00A45728" w:rsidRPr="009168D5" w:rsidRDefault="00A45728" w:rsidP="009D2636">
      <w:pPr>
        <w:pStyle w:val="Default"/>
        <w:numPr>
          <w:ilvl w:val="0"/>
          <w:numId w:val="3"/>
        </w:numPr>
        <w:spacing w:after="46"/>
        <w:ind w:left="357" w:hanging="357"/>
        <w:jc w:val="both"/>
        <w:rPr>
          <w:rFonts w:ascii="Arial" w:hAnsi="Arial" w:cs="Arial"/>
          <w:sz w:val="20"/>
          <w:szCs w:val="20"/>
        </w:rPr>
      </w:pPr>
      <w:r w:rsidRPr="009168D5">
        <w:rPr>
          <w:rFonts w:ascii="Arial" w:hAnsi="Arial" w:cs="Arial"/>
          <w:sz w:val="20"/>
          <w:szCs w:val="20"/>
        </w:rPr>
        <w:t xml:space="preserve">ein Unternehmen ist gemäß einem mit einem anderen Unternehmen geschlossenen Vertrag oder aufgrund einer Klausel in dessen Satzung berechtigt, einen beherrschenden Einfluss auf dieses Unternehmen auszuüben, </w:t>
      </w:r>
    </w:p>
    <w:p w:rsidR="00A45728" w:rsidRPr="009168D5" w:rsidRDefault="00A45728" w:rsidP="009D2636">
      <w:pPr>
        <w:pStyle w:val="Default"/>
        <w:numPr>
          <w:ilvl w:val="0"/>
          <w:numId w:val="3"/>
        </w:numPr>
        <w:ind w:left="357" w:hanging="357"/>
        <w:jc w:val="both"/>
        <w:rPr>
          <w:rFonts w:ascii="Arial" w:hAnsi="Arial" w:cs="Arial"/>
          <w:sz w:val="20"/>
          <w:szCs w:val="20"/>
        </w:rPr>
      </w:pPr>
      <w:r w:rsidRPr="009168D5">
        <w:rPr>
          <w:rFonts w:ascii="Arial" w:hAnsi="Arial" w:cs="Arial"/>
          <w:sz w:val="20"/>
          <w:szCs w:val="20"/>
        </w:rPr>
        <w:t xml:space="preserve">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 </w:t>
      </w:r>
    </w:p>
    <w:p w:rsidR="00A45728" w:rsidRPr="009168D5" w:rsidRDefault="00A45728" w:rsidP="00A45728">
      <w:pPr>
        <w:pStyle w:val="Default"/>
        <w:rPr>
          <w:rFonts w:ascii="Arial" w:hAnsi="Arial" w:cs="Arial"/>
          <w:sz w:val="20"/>
          <w:szCs w:val="20"/>
        </w:rPr>
      </w:pPr>
      <w:r w:rsidRPr="009168D5">
        <w:rPr>
          <w:rFonts w:ascii="Arial" w:hAnsi="Arial" w:cs="Arial"/>
          <w:sz w:val="20"/>
          <w:szCs w:val="20"/>
        </w:rPr>
        <w:t>Auch Unternehmen, die über ein oder mehrere andere Unternehmen zueinander in einer der vorgenannten Beziehungen stehen, werden als ein einziges Unternehmen betrachtet.</w:t>
      </w:r>
    </w:p>
    <w:p w:rsidR="009D2636" w:rsidRPr="009168D5" w:rsidRDefault="009D2636" w:rsidP="00A45728">
      <w:pPr>
        <w:pStyle w:val="Default"/>
        <w:rPr>
          <w:rFonts w:ascii="Arial" w:hAnsi="Arial" w:cs="Arial"/>
          <w:sz w:val="20"/>
          <w:szCs w:val="20"/>
        </w:rPr>
      </w:pPr>
    </w:p>
    <w:p w:rsidR="00A45728" w:rsidRPr="009168D5" w:rsidRDefault="00A45728" w:rsidP="00A45728">
      <w:pPr>
        <w:pStyle w:val="Default"/>
        <w:rPr>
          <w:rFonts w:ascii="Arial" w:hAnsi="Arial" w:cs="Arial"/>
          <w:sz w:val="20"/>
          <w:szCs w:val="20"/>
        </w:rPr>
      </w:pPr>
      <w:r w:rsidRPr="009168D5">
        <w:rPr>
          <w:rFonts w:ascii="Arial" w:hAnsi="Arial" w:cs="Arial"/>
          <w:sz w:val="20"/>
          <w:szCs w:val="20"/>
        </w:rPr>
        <w:t xml:space="preserve">Im Falle einer </w:t>
      </w:r>
      <w:r w:rsidRPr="009168D5">
        <w:rPr>
          <w:rFonts w:ascii="Arial" w:hAnsi="Arial" w:cs="Arial"/>
          <w:i/>
          <w:iCs/>
          <w:sz w:val="20"/>
          <w:szCs w:val="20"/>
        </w:rPr>
        <w:t xml:space="preserve">Fusion </w:t>
      </w:r>
      <w:r w:rsidRPr="009168D5">
        <w:rPr>
          <w:rFonts w:ascii="Arial" w:hAnsi="Arial" w:cs="Arial"/>
          <w:sz w:val="20"/>
          <w:szCs w:val="20"/>
        </w:rPr>
        <w:t xml:space="preserve">oder </w:t>
      </w:r>
      <w:r w:rsidRPr="009168D5">
        <w:rPr>
          <w:rFonts w:ascii="Arial" w:hAnsi="Arial" w:cs="Arial"/>
          <w:i/>
          <w:iCs/>
          <w:sz w:val="20"/>
          <w:szCs w:val="20"/>
        </w:rPr>
        <w:t xml:space="preserve">Übernahme </w:t>
      </w:r>
      <w:r w:rsidRPr="009168D5">
        <w:rPr>
          <w:rFonts w:ascii="Arial" w:hAnsi="Arial" w:cs="Arial"/>
          <w:sz w:val="20"/>
          <w:szCs w:val="20"/>
        </w:rPr>
        <w:t>müssen alle De</w:t>
      </w:r>
      <w:r w:rsidR="009168D5" w:rsidRPr="009168D5">
        <w:rPr>
          <w:rFonts w:ascii="Arial" w:hAnsi="Arial" w:cs="Arial"/>
          <w:sz w:val="20"/>
          <w:szCs w:val="20"/>
        </w:rPr>
        <w:t>-</w:t>
      </w:r>
      <w:proofErr w:type="spellStart"/>
      <w:r w:rsidRPr="009168D5">
        <w:rPr>
          <w:rFonts w:ascii="Arial" w:hAnsi="Arial" w:cs="Arial"/>
          <w:sz w:val="20"/>
          <w:szCs w:val="20"/>
        </w:rPr>
        <w:t>minimis</w:t>
      </w:r>
      <w:proofErr w:type="spellEnd"/>
      <w:r w:rsidRPr="009168D5">
        <w:rPr>
          <w:rFonts w:ascii="Arial" w:hAnsi="Arial" w:cs="Arial"/>
          <w:sz w:val="20"/>
          <w:szCs w:val="20"/>
        </w:rPr>
        <w:t xml:space="preserve">-Beihilfen, die den beteiligten Unternehmen im laufenden Kalenderjahr sowie in den vorangegangenen zwei Kalenderjahren gewährt wurden, angegeben werden. Im Zuge von </w:t>
      </w:r>
      <w:r w:rsidRPr="009168D5">
        <w:rPr>
          <w:rFonts w:ascii="Arial" w:hAnsi="Arial" w:cs="Arial"/>
          <w:i/>
          <w:iCs/>
          <w:sz w:val="20"/>
          <w:szCs w:val="20"/>
        </w:rPr>
        <w:t xml:space="preserve">Unternehmensaufspaltungen </w:t>
      </w:r>
      <w:r w:rsidRPr="009168D5">
        <w:rPr>
          <w:rFonts w:ascii="Arial" w:hAnsi="Arial" w:cs="Arial"/>
          <w:sz w:val="20"/>
          <w:szCs w:val="20"/>
        </w:rPr>
        <w:t>werden die De-</w:t>
      </w:r>
      <w:proofErr w:type="spellStart"/>
      <w:r w:rsidRPr="009168D5">
        <w:rPr>
          <w:rFonts w:ascii="Arial" w:hAnsi="Arial" w:cs="Arial"/>
          <w:sz w:val="20"/>
          <w:szCs w:val="20"/>
        </w:rPr>
        <w:t>minimis</w:t>
      </w:r>
      <w:proofErr w:type="spellEnd"/>
      <w:r w:rsidRPr="009168D5">
        <w:rPr>
          <w:rFonts w:ascii="Arial" w:hAnsi="Arial" w:cs="Arial"/>
          <w:sz w:val="20"/>
          <w:szCs w:val="20"/>
        </w:rPr>
        <w:t>-Beihilfen d</w:t>
      </w:r>
      <w:r w:rsidR="009D2636" w:rsidRPr="009168D5">
        <w:rPr>
          <w:rFonts w:ascii="Arial" w:hAnsi="Arial" w:cs="Arial"/>
          <w:sz w:val="20"/>
          <w:szCs w:val="20"/>
        </w:rPr>
        <w:t>em Unternehmen zugerechnet, wel</w:t>
      </w:r>
      <w:r w:rsidRPr="009168D5">
        <w:rPr>
          <w:rFonts w:ascii="Arial" w:hAnsi="Arial" w:cs="Arial"/>
          <w:sz w:val="20"/>
          <w:szCs w:val="20"/>
        </w:rPr>
        <w:t>ches die Geschäftsber</w:t>
      </w:r>
      <w:r w:rsidR="00342D0E" w:rsidRPr="009168D5">
        <w:rPr>
          <w:rFonts w:ascii="Arial" w:hAnsi="Arial" w:cs="Arial"/>
          <w:sz w:val="20"/>
          <w:szCs w:val="20"/>
        </w:rPr>
        <w:t xml:space="preserve">eiche übernimmt, für die die </w:t>
      </w:r>
      <w:proofErr w:type="spellStart"/>
      <w:r w:rsidR="00342D0E" w:rsidRPr="009168D5">
        <w:rPr>
          <w:rFonts w:ascii="Arial" w:hAnsi="Arial" w:cs="Arial"/>
          <w:sz w:val="20"/>
          <w:szCs w:val="20"/>
        </w:rPr>
        <w:t>De</w:t>
      </w:r>
      <w:r w:rsidRPr="009168D5">
        <w:rPr>
          <w:rFonts w:ascii="Arial" w:hAnsi="Arial" w:cs="Arial"/>
          <w:sz w:val="20"/>
          <w:szCs w:val="20"/>
        </w:rPr>
        <w:t>minimis</w:t>
      </w:r>
      <w:proofErr w:type="spellEnd"/>
      <w:r w:rsidRPr="009168D5">
        <w:rPr>
          <w:rFonts w:ascii="Arial" w:hAnsi="Arial" w:cs="Arial"/>
          <w:sz w:val="20"/>
          <w:szCs w:val="20"/>
        </w:rPr>
        <w:t>-Beihilfen verwe</w:t>
      </w:r>
      <w:r w:rsidR="009D2636" w:rsidRPr="009168D5">
        <w:rPr>
          <w:rFonts w:ascii="Arial" w:hAnsi="Arial" w:cs="Arial"/>
          <w:sz w:val="20"/>
          <w:szCs w:val="20"/>
        </w:rPr>
        <w:t>ndet wurden. Ist dies nicht mög</w:t>
      </w:r>
      <w:r w:rsidRPr="009168D5">
        <w:rPr>
          <w:rFonts w:ascii="Arial" w:hAnsi="Arial" w:cs="Arial"/>
          <w:sz w:val="20"/>
          <w:szCs w:val="20"/>
        </w:rPr>
        <w:t>lich, muss eine anteilige Aufteilung auf der Grundlage des Buchwerts des Eig</w:t>
      </w:r>
      <w:r w:rsidR="009D2636" w:rsidRPr="009168D5">
        <w:rPr>
          <w:rFonts w:ascii="Arial" w:hAnsi="Arial" w:cs="Arial"/>
          <w:sz w:val="20"/>
          <w:szCs w:val="20"/>
        </w:rPr>
        <w:t>enkapitals zum Zeitpunkt der ta</w:t>
      </w:r>
      <w:r w:rsidRPr="009168D5">
        <w:rPr>
          <w:rFonts w:ascii="Arial" w:hAnsi="Arial" w:cs="Arial"/>
          <w:sz w:val="20"/>
          <w:szCs w:val="20"/>
        </w:rPr>
        <w:t>s</w:t>
      </w:r>
      <w:r w:rsidR="009D2636" w:rsidRPr="009168D5">
        <w:rPr>
          <w:rFonts w:ascii="Arial" w:hAnsi="Arial" w:cs="Arial"/>
          <w:sz w:val="20"/>
          <w:szCs w:val="20"/>
        </w:rPr>
        <w:t>ts</w:t>
      </w:r>
      <w:r w:rsidRPr="009168D5">
        <w:rPr>
          <w:rFonts w:ascii="Arial" w:hAnsi="Arial" w:cs="Arial"/>
          <w:sz w:val="20"/>
          <w:szCs w:val="20"/>
        </w:rPr>
        <w:t xml:space="preserve">ächlichen Aufspaltung erfolgen. </w:t>
      </w:r>
    </w:p>
    <w:p w:rsidR="009D2636" w:rsidRPr="009168D5" w:rsidRDefault="009D2636" w:rsidP="009168D5">
      <w:pPr>
        <w:pStyle w:val="Default"/>
        <w:pBdr>
          <w:bottom w:val="single" w:sz="4" w:space="1" w:color="auto"/>
        </w:pBdr>
        <w:ind w:left="142"/>
        <w:rPr>
          <w:rFonts w:ascii="Arial" w:hAnsi="Arial" w:cs="Arial"/>
          <w:b/>
          <w:bCs/>
          <w:sz w:val="20"/>
          <w:szCs w:val="20"/>
        </w:rPr>
      </w:pPr>
    </w:p>
    <w:p w:rsidR="00A45728" w:rsidRPr="009168D5" w:rsidRDefault="00A45728" w:rsidP="00A45728">
      <w:pPr>
        <w:pStyle w:val="Default"/>
        <w:rPr>
          <w:rFonts w:ascii="Arial" w:hAnsi="Arial" w:cs="Arial"/>
          <w:sz w:val="20"/>
          <w:szCs w:val="20"/>
        </w:rPr>
      </w:pPr>
      <w:r w:rsidRPr="009168D5">
        <w:rPr>
          <w:rFonts w:ascii="Arial" w:hAnsi="Arial" w:cs="Arial"/>
          <w:b/>
          <w:bCs/>
          <w:sz w:val="20"/>
          <w:szCs w:val="20"/>
        </w:rPr>
        <w:t xml:space="preserve">3. Erklärung </w:t>
      </w:r>
    </w:p>
    <w:p w:rsidR="00A45728" w:rsidRPr="009168D5" w:rsidRDefault="00A45728" w:rsidP="009D2636">
      <w:pPr>
        <w:pStyle w:val="Default"/>
        <w:jc w:val="both"/>
        <w:rPr>
          <w:rFonts w:ascii="Arial" w:hAnsi="Arial" w:cs="Arial"/>
          <w:sz w:val="20"/>
          <w:szCs w:val="20"/>
        </w:rPr>
      </w:pPr>
      <w:r w:rsidRPr="009168D5">
        <w:rPr>
          <w:rFonts w:ascii="Arial" w:hAnsi="Arial" w:cs="Arial"/>
          <w:sz w:val="20"/>
          <w:szCs w:val="20"/>
        </w:rPr>
        <w:t xml:space="preserve">Hiermit bestätige ich, dass ich als </w:t>
      </w:r>
      <w:r w:rsidRPr="009168D5">
        <w:rPr>
          <w:rFonts w:ascii="Arial" w:hAnsi="Arial" w:cs="Arial"/>
          <w:i/>
          <w:iCs/>
          <w:sz w:val="20"/>
          <w:szCs w:val="20"/>
        </w:rPr>
        <w:t xml:space="preserve">ein einziges Unternehmen </w:t>
      </w:r>
      <w:r w:rsidRPr="009168D5">
        <w:rPr>
          <w:rFonts w:ascii="Arial" w:hAnsi="Arial" w:cs="Arial"/>
          <w:sz w:val="20"/>
          <w:szCs w:val="20"/>
        </w:rPr>
        <w:t xml:space="preserve">gemäß Punkt 2 im laufenden Kalenderjahr sowie in den vorangegangenen zwei Kalenderjahren </w:t>
      </w:r>
    </w:p>
    <w:p w:rsidR="009D2636" w:rsidRPr="009168D5" w:rsidRDefault="009D2636" w:rsidP="009D2636">
      <w:pPr>
        <w:pStyle w:val="Default"/>
        <w:jc w:val="both"/>
        <w:rPr>
          <w:rFonts w:ascii="Arial" w:hAnsi="Arial" w:cs="Arial"/>
          <w:sz w:val="20"/>
          <w:szCs w:val="20"/>
        </w:rPr>
      </w:pPr>
    </w:p>
    <w:p w:rsidR="00A45728" w:rsidRPr="009168D5" w:rsidRDefault="00A45728" w:rsidP="009D2636">
      <w:pPr>
        <w:pStyle w:val="Default"/>
        <w:tabs>
          <w:tab w:val="left" w:pos="3402"/>
        </w:tabs>
        <w:rPr>
          <w:rFonts w:ascii="Arial" w:hAnsi="Arial" w:cs="Arial"/>
          <w:sz w:val="20"/>
          <w:szCs w:val="20"/>
        </w:rPr>
      </w:pPr>
      <w:r w:rsidRPr="009168D5">
        <w:rPr>
          <w:rFonts w:ascii="Arial" w:hAnsi="Arial" w:cs="Arial"/>
          <w:sz w:val="20"/>
          <w:szCs w:val="20"/>
        </w:rPr>
        <w:t xml:space="preserve">keine </w:t>
      </w:r>
      <w:r w:rsidR="009168D5" w:rsidRPr="009168D5">
        <w:rPr>
          <w:rFonts w:ascii="Arial" w:hAnsi="Arial" w:cs="Arial"/>
          <w:sz w:val="20"/>
          <w:szCs w:val="20"/>
        </w:rPr>
        <w:fldChar w:fldCharType="begin">
          <w:ffData>
            <w:name w:val="Kontrollkästchen2"/>
            <w:enabled/>
            <w:calcOnExit w:val="0"/>
            <w:checkBox>
              <w:sizeAuto/>
              <w:default w:val="0"/>
            </w:checkBox>
          </w:ffData>
        </w:fldChar>
      </w:r>
      <w:r w:rsidR="009168D5"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009168D5" w:rsidRPr="009168D5">
        <w:rPr>
          <w:rFonts w:ascii="Arial" w:hAnsi="Arial" w:cs="Arial"/>
          <w:sz w:val="20"/>
          <w:szCs w:val="20"/>
        </w:rPr>
        <w:fldChar w:fldCharType="end"/>
      </w:r>
      <w:r w:rsidR="009D2636" w:rsidRPr="009168D5">
        <w:rPr>
          <w:rFonts w:ascii="Arial" w:hAnsi="Arial" w:cs="Arial"/>
          <w:sz w:val="20"/>
          <w:szCs w:val="20"/>
        </w:rPr>
        <w:tab/>
      </w:r>
      <w:r w:rsidRPr="009168D5">
        <w:rPr>
          <w:rFonts w:ascii="Arial" w:hAnsi="Arial" w:cs="Arial"/>
          <w:sz w:val="20"/>
          <w:szCs w:val="20"/>
        </w:rPr>
        <w:t xml:space="preserve">folgende </w:t>
      </w:r>
      <w:r w:rsidR="009168D5" w:rsidRPr="009168D5">
        <w:rPr>
          <w:rFonts w:ascii="Arial" w:hAnsi="Arial" w:cs="Arial"/>
          <w:sz w:val="20"/>
          <w:szCs w:val="20"/>
        </w:rPr>
        <w:fldChar w:fldCharType="begin">
          <w:ffData>
            <w:name w:val="Kontrollkästchen2"/>
            <w:enabled/>
            <w:calcOnExit w:val="0"/>
            <w:checkBox>
              <w:sizeAuto/>
              <w:default w:val="0"/>
            </w:checkBox>
          </w:ffData>
        </w:fldChar>
      </w:r>
      <w:r w:rsidR="009168D5"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009168D5" w:rsidRPr="009168D5">
        <w:rPr>
          <w:rFonts w:ascii="Arial" w:hAnsi="Arial" w:cs="Arial"/>
          <w:sz w:val="20"/>
          <w:szCs w:val="20"/>
        </w:rPr>
        <w:fldChar w:fldCharType="end"/>
      </w:r>
    </w:p>
    <w:p w:rsidR="009D2636" w:rsidRPr="009168D5" w:rsidRDefault="009D2636" w:rsidP="00A45728">
      <w:pPr>
        <w:pStyle w:val="Default"/>
        <w:rPr>
          <w:rFonts w:ascii="Arial" w:hAnsi="Arial" w:cs="Arial"/>
          <w:sz w:val="20"/>
          <w:szCs w:val="20"/>
        </w:rPr>
      </w:pPr>
    </w:p>
    <w:p w:rsidR="00A45728" w:rsidRPr="009168D5" w:rsidRDefault="00A45728" w:rsidP="00A45728">
      <w:pPr>
        <w:pStyle w:val="Default"/>
        <w:rPr>
          <w:rFonts w:ascii="Arial" w:hAnsi="Arial" w:cs="Arial"/>
          <w:sz w:val="20"/>
          <w:szCs w:val="20"/>
        </w:rPr>
      </w:pPr>
      <w:r w:rsidRPr="009168D5">
        <w:rPr>
          <w:rFonts w:ascii="Arial" w:hAnsi="Arial" w:cs="Arial"/>
          <w:sz w:val="20"/>
          <w:szCs w:val="20"/>
        </w:rPr>
        <w:t>Beihilfen im Sinne folgender Verordnungen erhalten bzw. beantragt habe (bitte die beantragten De-</w:t>
      </w:r>
      <w:proofErr w:type="spellStart"/>
      <w:r w:rsidRPr="009168D5">
        <w:rPr>
          <w:rFonts w:ascii="Arial" w:hAnsi="Arial" w:cs="Arial"/>
          <w:sz w:val="20"/>
          <w:szCs w:val="20"/>
        </w:rPr>
        <w:t>minimis</w:t>
      </w:r>
      <w:proofErr w:type="spellEnd"/>
      <w:r w:rsidRPr="009168D5">
        <w:rPr>
          <w:rFonts w:ascii="Arial" w:hAnsi="Arial" w:cs="Arial"/>
          <w:sz w:val="20"/>
          <w:szCs w:val="20"/>
        </w:rPr>
        <w:t xml:space="preserve">-Beihilfen besonders kennzeichnen): </w:t>
      </w:r>
    </w:p>
    <w:p w:rsidR="009168D5" w:rsidRPr="003742A1" w:rsidRDefault="009168D5" w:rsidP="00A45728">
      <w:pPr>
        <w:pStyle w:val="Default"/>
        <w:rPr>
          <w:rFonts w:ascii="Arial" w:hAnsi="Arial" w:cs="Arial"/>
          <w:sz w:val="16"/>
          <w:szCs w:val="16"/>
        </w:rPr>
      </w:pPr>
    </w:p>
    <w:p w:rsidR="009168D5" w:rsidRPr="009168D5" w:rsidRDefault="009D2636" w:rsidP="009D2636">
      <w:pPr>
        <w:pStyle w:val="Default"/>
        <w:spacing w:after="43"/>
        <w:ind w:left="142" w:hanging="142"/>
        <w:jc w:val="both"/>
        <w:rPr>
          <w:rFonts w:ascii="Arial" w:hAnsi="Arial" w:cs="Arial"/>
          <w:sz w:val="20"/>
          <w:szCs w:val="20"/>
        </w:rPr>
      </w:pPr>
      <w:r w:rsidRPr="009168D5">
        <w:rPr>
          <w:rFonts w:ascii="Arial" w:hAnsi="Arial" w:cs="Arial"/>
          <w:sz w:val="20"/>
          <w:szCs w:val="20"/>
        </w:rPr>
        <w:t>-</w:t>
      </w:r>
      <w:r w:rsidR="00342D0E" w:rsidRPr="009168D5">
        <w:rPr>
          <w:rFonts w:ascii="Arial" w:hAnsi="Arial" w:cs="Arial"/>
          <w:sz w:val="20"/>
          <w:szCs w:val="20"/>
        </w:rPr>
        <w:t xml:space="preserve"> Allgemeine-</w:t>
      </w:r>
      <w:proofErr w:type="spellStart"/>
      <w:r w:rsidR="00A45728" w:rsidRPr="009168D5">
        <w:rPr>
          <w:rFonts w:ascii="Arial" w:hAnsi="Arial" w:cs="Arial"/>
          <w:sz w:val="20"/>
          <w:szCs w:val="20"/>
        </w:rPr>
        <w:t>Deminimis</w:t>
      </w:r>
      <w:proofErr w:type="spellEnd"/>
      <w:r w:rsidR="00342D0E" w:rsidRPr="009168D5">
        <w:rPr>
          <w:rFonts w:ascii="Arial" w:hAnsi="Arial" w:cs="Arial"/>
          <w:sz w:val="20"/>
          <w:szCs w:val="20"/>
        </w:rPr>
        <w:t>-</w:t>
      </w:r>
      <w:r w:rsidR="00A45728" w:rsidRPr="009168D5">
        <w:rPr>
          <w:rFonts w:ascii="Arial" w:hAnsi="Arial" w:cs="Arial"/>
          <w:sz w:val="20"/>
          <w:szCs w:val="20"/>
        </w:rPr>
        <w:t xml:space="preserve">Beihilfen </w:t>
      </w:r>
    </w:p>
    <w:p w:rsidR="00A45728" w:rsidRPr="009168D5" w:rsidRDefault="009168D5" w:rsidP="009D2636">
      <w:pPr>
        <w:pStyle w:val="Default"/>
        <w:spacing w:after="43"/>
        <w:ind w:left="142" w:hanging="142"/>
        <w:jc w:val="both"/>
        <w:rPr>
          <w:rFonts w:ascii="Arial" w:hAnsi="Arial" w:cs="Arial"/>
          <w:sz w:val="20"/>
          <w:szCs w:val="20"/>
        </w:rPr>
      </w:pPr>
      <w:r w:rsidRPr="009168D5">
        <w:rPr>
          <w:rFonts w:ascii="Arial" w:hAnsi="Arial" w:cs="Arial"/>
          <w:sz w:val="20"/>
          <w:szCs w:val="20"/>
        </w:rPr>
        <w:tab/>
      </w:r>
      <w:r w:rsidR="00A45728" w:rsidRPr="009168D5">
        <w:rPr>
          <w:rFonts w:ascii="Arial" w:hAnsi="Arial" w:cs="Arial"/>
          <w:sz w:val="20"/>
          <w:szCs w:val="20"/>
        </w:rPr>
        <w:t>im Sinne der Verordnung (EU) Nr. 1407/2013 der Kommission vom 1</w:t>
      </w:r>
      <w:r w:rsidR="00342D0E" w:rsidRPr="009168D5">
        <w:rPr>
          <w:rFonts w:ascii="Arial" w:hAnsi="Arial" w:cs="Arial"/>
          <w:sz w:val="20"/>
          <w:szCs w:val="20"/>
        </w:rPr>
        <w:t>8. Dezember 2013 über die Anwen</w:t>
      </w:r>
      <w:r w:rsidR="00A45728" w:rsidRPr="009168D5">
        <w:rPr>
          <w:rFonts w:ascii="Arial" w:hAnsi="Arial" w:cs="Arial"/>
          <w:sz w:val="20"/>
          <w:szCs w:val="20"/>
        </w:rPr>
        <w:t>dung der Artikel 107 und 108 des Vertrags über die Arbeitsweise der Europäischen Union auf De-</w:t>
      </w:r>
      <w:proofErr w:type="spellStart"/>
      <w:r w:rsidR="00A45728" w:rsidRPr="009168D5">
        <w:rPr>
          <w:rFonts w:ascii="Arial" w:hAnsi="Arial" w:cs="Arial"/>
          <w:sz w:val="20"/>
          <w:szCs w:val="20"/>
        </w:rPr>
        <w:t>minimis</w:t>
      </w:r>
      <w:proofErr w:type="spellEnd"/>
      <w:r w:rsidR="00A45728" w:rsidRPr="009168D5">
        <w:rPr>
          <w:rFonts w:ascii="Arial" w:hAnsi="Arial" w:cs="Arial"/>
          <w:sz w:val="20"/>
          <w:szCs w:val="20"/>
        </w:rPr>
        <w:t>-Beihilfen</w:t>
      </w:r>
      <w:r w:rsidR="003742A1">
        <w:rPr>
          <w:rFonts w:eastAsia="Calibri" w:cs="Arial"/>
          <w:position w:val="6"/>
          <w:sz w:val="12"/>
          <w:szCs w:val="12"/>
        </w:rPr>
        <w:t>1</w:t>
      </w:r>
      <w:r w:rsidR="00A45728" w:rsidRPr="009168D5">
        <w:rPr>
          <w:rFonts w:ascii="Arial" w:hAnsi="Arial" w:cs="Arial"/>
          <w:sz w:val="20"/>
          <w:szCs w:val="20"/>
        </w:rPr>
        <w:t xml:space="preserve"> bzw. der Verordnung (EG) Nr. 1998/2006 der Kommission vom 15. Dezember 2006 über die An-wendung der Artikel 87 und 88 EG-Vertrag auf „De-</w:t>
      </w:r>
      <w:proofErr w:type="spellStart"/>
      <w:r w:rsidR="00A45728" w:rsidRPr="009168D5">
        <w:rPr>
          <w:rFonts w:ascii="Arial" w:hAnsi="Arial" w:cs="Arial"/>
          <w:sz w:val="20"/>
          <w:szCs w:val="20"/>
        </w:rPr>
        <w:t>minimis</w:t>
      </w:r>
      <w:proofErr w:type="spellEnd"/>
      <w:r w:rsidR="00A45728" w:rsidRPr="009168D5">
        <w:rPr>
          <w:rFonts w:ascii="Arial" w:hAnsi="Arial" w:cs="Arial"/>
          <w:sz w:val="20"/>
          <w:szCs w:val="20"/>
        </w:rPr>
        <w:t>“-Beihilfen</w:t>
      </w:r>
      <w:r w:rsidR="003742A1">
        <w:rPr>
          <w:rFonts w:eastAsia="Calibri" w:cs="Arial"/>
          <w:position w:val="6"/>
          <w:sz w:val="12"/>
          <w:szCs w:val="12"/>
        </w:rPr>
        <w:t>2</w:t>
      </w:r>
      <w:r w:rsidR="00A45728" w:rsidRPr="009168D5">
        <w:rPr>
          <w:rFonts w:ascii="Arial" w:hAnsi="Arial" w:cs="Arial"/>
          <w:sz w:val="20"/>
          <w:szCs w:val="20"/>
        </w:rPr>
        <w:t xml:space="preserve">, </w:t>
      </w:r>
    </w:p>
    <w:p w:rsidR="009168D5" w:rsidRPr="009168D5" w:rsidRDefault="009D2636" w:rsidP="009D2636">
      <w:pPr>
        <w:pStyle w:val="Default"/>
        <w:ind w:left="142" w:hanging="142"/>
        <w:jc w:val="both"/>
        <w:rPr>
          <w:rFonts w:ascii="Arial" w:hAnsi="Arial" w:cs="Arial"/>
          <w:sz w:val="20"/>
          <w:szCs w:val="20"/>
        </w:rPr>
      </w:pPr>
      <w:r w:rsidRPr="009168D5">
        <w:rPr>
          <w:rFonts w:ascii="Arial" w:hAnsi="Arial" w:cs="Arial"/>
          <w:sz w:val="20"/>
          <w:szCs w:val="20"/>
        </w:rPr>
        <w:t>-</w:t>
      </w:r>
      <w:r w:rsidR="00A45728" w:rsidRPr="009168D5">
        <w:rPr>
          <w:rFonts w:ascii="Arial" w:hAnsi="Arial" w:cs="Arial"/>
          <w:sz w:val="20"/>
          <w:szCs w:val="20"/>
        </w:rPr>
        <w:t xml:space="preserve"> Agrar-</w:t>
      </w:r>
      <w:proofErr w:type="spellStart"/>
      <w:r w:rsidR="00A45728" w:rsidRPr="009168D5">
        <w:rPr>
          <w:rFonts w:ascii="Arial" w:hAnsi="Arial" w:cs="Arial"/>
          <w:sz w:val="20"/>
          <w:szCs w:val="20"/>
        </w:rPr>
        <w:t>Deminimis</w:t>
      </w:r>
      <w:proofErr w:type="spellEnd"/>
      <w:r w:rsidR="00A45728" w:rsidRPr="009168D5">
        <w:rPr>
          <w:rFonts w:ascii="Arial" w:hAnsi="Arial" w:cs="Arial"/>
          <w:sz w:val="20"/>
          <w:szCs w:val="20"/>
        </w:rPr>
        <w:t xml:space="preserve">-Beihilfen </w:t>
      </w:r>
    </w:p>
    <w:p w:rsidR="00A45728" w:rsidRPr="009168D5" w:rsidRDefault="009168D5" w:rsidP="009D2636">
      <w:pPr>
        <w:pStyle w:val="Default"/>
        <w:ind w:left="142" w:hanging="142"/>
        <w:jc w:val="both"/>
        <w:rPr>
          <w:rFonts w:ascii="Arial" w:hAnsi="Arial" w:cs="Arial"/>
          <w:sz w:val="20"/>
          <w:szCs w:val="20"/>
        </w:rPr>
      </w:pPr>
      <w:r w:rsidRPr="009168D5">
        <w:rPr>
          <w:rFonts w:ascii="Arial" w:hAnsi="Arial" w:cs="Arial"/>
          <w:sz w:val="20"/>
          <w:szCs w:val="20"/>
        </w:rPr>
        <w:tab/>
      </w:r>
      <w:r w:rsidR="00A45728" w:rsidRPr="009168D5">
        <w:rPr>
          <w:rFonts w:ascii="Arial" w:hAnsi="Arial" w:cs="Arial"/>
          <w:sz w:val="20"/>
          <w:szCs w:val="20"/>
        </w:rPr>
        <w:t>im Sinne der Verordnung (EU) Nr. 1408/2013 der Kommission vom 1</w:t>
      </w:r>
      <w:r w:rsidR="00342D0E" w:rsidRPr="009168D5">
        <w:rPr>
          <w:rFonts w:ascii="Arial" w:hAnsi="Arial" w:cs="Arial"/>
          <w:sz w:val="20"/>
          <w:szCs w:val="20"/>
        </w:rPr>
        <w:t>8. Dezember 2013 über die Anwen</w:t>
      </w:r>
      <w:r w:rsidR="00A45728" w:rsidRPr="009168D5">
        <w:rPr>
          <w:rFonts w:ascii="Arial" w:hAnsi="Arial" w:cs="Arial"/>
          <w:sz w:val="20"/>
          <w:szCs w:val="20"/>
        </w:rPr>
        <w:t>dung der Artikel 107 und 108 des Vertrags über die Arbeitsweise der Europäischen Union auf De-</w:t>
      </w:r>
      <w:proofErr w:type="spellStart"/>
      <w:r w:rsidR="00A45728" w:rsidRPr="009168D5">
        <w:rPr>
          <w:rFonts w:ascii="Arial" w:hAnsi="Arial" w:cs="Arial"/>
          <w:sz w:val="20"/>
          <w:szCs w:val="20"/>
        </w:rPr>
        <w:t>minimis</w:t>
      </w:r>
      <w:proofErr w:type="spellEnd"/>
      <w:r w:rsidR="00A45728" w:rsidRPr="009168D5">
        <w:rPr>
          <w:rFonts w:ascii="Arial" w:hAnsi="Arial" w:cs="Arial"/>
          <w:sz w:val="20"/>
          <w:szCs w:val="20"/>
        </w:rPr>
        <w:t>-Beihilfen im Agrarsektor</w:t>
      </w:r>
      <w:r w:rsidR="003742A1">
        <w:rPr>
          <w:rFonts w:eastAsia="Calibri" w:cs="Arial"/>
          <w:position w:val="6"/>
          <w:sz w:val="12"/>
          <w:szCs w:val="12"/>
        </w:rPr>
        <w:t>3</w:t>
      </w:r>
      <w:r w:rsidR="00A45728" w:rsidRPr="009168D5">
        <w:rPr>
          <w:rFonts w:ascii="Arial" w:hAnsi="Arial" w:cs="Arial"/>
          <w:sz w:val="20"/>
          <w:szCs w:val="20"/>
        </w:rPr>
        <w:t xml:space="preserve"> bzw. der Verordnung (EG) Nr. 1535/2007 der Kommission vom 20. Dezember </w:t>
      </w:r>
    </w:p>
    <w:p w:rsidR="00A45728" w:rsidRDefault="00A45728" w:rsidP="009D2636">
      <w:pPr>
        <w:pStyle w:val="Default"/>
        <w:rPr>
          <w:sz w:val="10"/>
          <w:szCs w:val="10"/>
        </w:rPr>
      </w:pPr>
      <w:r>
        <w:rPr>
          <w:sz w:val="10"/>
          <w:szCs w:val="10"/>
        </w:rPr>
        <w:t xml:space="preserve">1 Amtsblatt der EU Nr. L 352/1 vom 24. Dezember 2013. </w:t>
      </w:r>
    </w:p>
    <w:p w:rsidR="00A45728" w:rsidRDefault="00A45728" w:rsidP="009D2636">
      <w:pPr>
        <w:pStyle w:val="Default"/>
        <w:rPr>
          <w:sz w:val="10"/>
          <w:szCs w:val="10"/>
        </w:rPr>
      </w:pPr>
      <w:r>
        <w:rPr>
          <w:sz w:val="10"/>
          <w:szCs w:val="10"/>
        </w:rPr>
        <w:t xml:space="preserve">2 Amtsblatt der EU Nr. L 379/5 vom 28. Dezember 2006. </w:t>
      </w:r>
    </w:p>
    <w:p w:rsidR="003F70C2" w:rsidRDefault="00A45728" w:rsidP="009D2636">
      <w:pPr>
        <w:spacing w:after="0"/>
        <w:rPr>
          <w:sz w:val="20"/>
          <w:szCs w:val="20"/>
        </w:rPr>
      </w:pPr>
      <w:r>
        <w:rPr>
          <w:sz w:val="10"/>
          <w:szCs w:val="10"/>
        </w:rPr>
        <w:t xml:space="preserve">3 Amtsblatt der EU Nr. L 352/9 vom 24. Dezember 2013. </w:t>
      </w:r>
      <w:r>
        <w:rPr>
          <w:sz w:val="20"/>
          <w:szCs w:val="20"/>
        </w:rPr>
        <w:t xml:space="preserve"> </w:t>
      </w:r>
    </w:p>
    <w:p w:rsidR="00A45728" w:rsidRDefault="00A45728" w:rsidP="003742A1">
      <w:pPr>
        <w:spacing w:after="0"/>
        <w:rPr>
          <w:rFonts w:ascii="Arial" w:hAnsi="Arial" w:cs="Arial"/>
          <w:sz w:val="20"/>
          <w:szCs w:val="20"/>
        </w:rPr>
      </w:pPr>
      <w:r w:rsidRPr="009D2636">
        <w:rPr>
          <w:sz w:val="10"/>
          <w:szCs w:val="10"/>
        </w:rPr>
        <w:lastRenderedPageBreak/>
        <w:t xml:space="preserve"> </w:t>
      </w:r>
      <w:r w:rsidRPr="009168D5">
        <w:rPr>
          <w:rFonts w:ascii="Arial" w:hAnsi="Arial" w:cs="Arial"/>
          <w:sz w:val="20"/>
          <w:szCs w:val="20"/>
        </w:rPr>
        <w:t>2007 über die Anwendung der Artikel 87 und 88 EG-Vertrag auf De-</w:t>
      </w:r>
      <w:proofErr w:type="spellStart"/>
      <w:r w:rsidRPr="009168D5">
        <w:rPr>
          <w:rFonts w:ascii="Arial" w:hAnsi="Arial" w:cs="Arial"/>
          <w:sz w:val="20"/>
          <w:szCs w:val="20"/>
        </w:rPr>
        <w:t>minimis</w:t>
      </w:r>
      <w:proofErr w:type="spellEnd"/>
      <w:r w:rsidRPr="009168D5">
        <w:rPr>
          <w:rFonts w:ascii="Arial" w:hAnsi="Arial" w:cs="Arial"/>
          <w:sz w:val="20"/>
          <w:szCs w:val="20"/>
        </w:rPr>
        <w:t xml:space="preserve">-Beihilfen im </w:t>
      </w:r>
      <w:proofErr w:type="spellStart"/>
      <w:r w:rsidRPr="009168D5">
        <w:rPr>
          <w:rFonts w:ascii="Arial" w:hAnsi="Arial" w:cs="Arial"/>
          <w:sz w:val="20"/>
          <w:szCs w:val="20"/>
        </w:rPr>
        <w:t>Agrarerzeugnissektor</w:t>
      </w:r>
      <w:proofErr w:type="spellEnd"/>
      <w:r w:rsidR="003742A1">
        <w:rPr>
          <w:rFonts w:eastAsia="Calibri" w:cs="Arial"/>
          <w:position w:val="6"/>
          <w:sz w:val="12"/>
          <w:szCs w:val="12"/>
        </w:rPr>
        <w:t>4</w:t>
      </w:r>
      <w:r w:rsidRPr="009168D5">
        <w:rPr>
          <w:rFonts w:ascii="Arial" w:hAnsi="Arial" w:cs="Arial"/>
          <w:sz w:val="20"/>
          <w:szCs w:val="20"/>
        </w:rPr>
        <w:t xml:space="preserve">, </w:t>
      </w:r>
    </w:p>
    <w:p w:rsidR="003742A1" w:rsidRDefault="009D2636" w:rsidP="009D2636">
      <w:pPr>
        <w:pStyle w:val="Default"/>
        <w:spacing w:after="46"/>
        <w:ind w:left="284" w:hanging="284"/>
        <w:jc w:val="both"/>
        <w:rPr>
          <w:rFonts w:ascii="Arial" w:hAnsi="Arial" w:cs="Arial"/>
          <w:sz w:val="20"/>
          <w:szCs w:val="20"/>
        </w:rPr>
      </w:pPr>
      <w:r w:rsidRPr="009168D5">
        <w:rPr>
          <w:rFonts w:ascii="Arial" w:hAnsi="Arial" w:cs="Arial"/>
          <w:sz w:val="20"/>
          <w:szCs w:val="20"/>
        </w:rPr>
        <w:t>-</w:t>
      </w:r>
      <w:r w:rsidR="00A45728" w:rsidRPr="009168D5">
        <w:rPr>
          <w:rFonts w:ascii="Arial" w:hAnsi="Arial" w:cs="Arial"/>
          <w:sz w:val="20"/>
          <w:szCs w:val="20"/>
        </w:rPr>
        <w:t xml:space="preserve"> Fisch-De-</w:t>
      </w:r>
      <w:proofErr w:type="spellStart"/>
      <w:r w:rsidR="00A45728" w:rsidRPr="009168D5">
        <w:rPr>
          <w:rFonts w:ascii="Arial" w:hAnsi="Arial" w:cs="Arial"/>
          <w:sz w:val="20"/>
          <w:szCs w:val="20"/>
        </w:rPr>
        <w:t>minimis</w:t>
      </w:r>
      <w:proofErr w:type="spellEnd"/>
      <w:r w:rsidR="00A45728" w:rsidRPr="009168D5">
        <w:rPr>
          <w:rFonts w:ascii="Arial" w:hAnsi="Arial" w:cs="Arial"/>
          <w:sz w:val="20"/>
          <w:szCs w:val="20"/>
        </w:rPr>
        <w:t xml:space="preserve">-Beihilfen </w:t>
      </w:r>
    </w:p>
    <w:p w:rsidR="00A45728" w:rsidRDefault="003742A1" w:rsidP="003742A1">
      <w:pPr>
        <w:pStyle w:val="Default"/>
        <w:spacing w:after="46"/>
        <w:ind w:left="142" w:hanging="142"/>
        <w:jc w:val="both"/>
        <w:rPr>
          <w:rFonts w:ascii="Arial" w:hAnsi="Arial" w:cs="Arial"/>
          <w:sz w:val="20"/>
          <w:szCs w:val="20"/>
        </w:rPr>
      </w:pPr>
      <w:r>
        <w:rPr>
          <w:rFonts w:ascii="Arial" w:hAnsi="Arial" w:cs="Arial"/>
          <w:sz w:val="20"/>
          <w:szCs w:val="20"/>
        </w:rPr>
        <w:tab/>
      </w:r>
      <w:r w:rsidR="00A45728" w:rsidRPr="009168D5">
        <w:rPr>
          <w:rFonts w:ascii="Arial" w:hAnsi="Arial" w:cs="Arial"/>
          <w:sz w:val="20"/>
          <w:szCs w:val="20"/>
        </w:rPr>
        <w:t>im Sinne der Verordnung (EG) Nr. 875/2007 der Kommission vom 24. Juli 2007 über die Anwendung der Artikel 87 und 88 EG-Vertrag auf De-</w:t>
      </w:r>
      <w:proofErr w:type="spellStart"/>
      <w:r w:rsidR="00A45728" w:rsidRPr="009168D5">
        <w:rPr>
          <w:rFonts w:ascii="Arial" w:hAnsi="Arial" w:cs="Arial"/>
          <w:sz w:val="20"/>
          <w:szCs w:val="20"/>
        </w:rPr>
        <w:t>minimis</w:t>
      </w:r>
      <w:proofErr w:type="spellEnd"/>
      <w:r w:rsidR="00A45728" w:rsidRPr="009168D5">
        <w:rPr>
          <w:rFonts w:ascii="Arial" w:hAnsi="Arial" w:cs="Arial"/>
          <w:sz w:val="20"/>
          <w:szCs w:val="20"/>
        </w:rPr>
        <w:t>-Beihilfen im Fischereisektor</w:t>
      </w:r>
      <w:r>
        <w:rPr>
          <w:rFonts w:eastAsia="Calibri" w:cs="Arial"/>
          <w:position w:val="6"/>
          <w:sz w:val="12"/>
          <w:szCs w:val="12"/>
        </w:rPr>
        <w:t>5</w:t>
      </w:r>
      <w:r w:rsidR="00A45728" w:rsidRPr="009168D5">
        <w:rPr>
          <w:rFonts w:ascii="Arial" w:hAnsi="Arial" w:cs="Arial"/>
          <w:sz w:val="20"/>
          <w:szCs w:val="20"/>
        </w:rPr>
        <w:t xml:space="preserve"> und </w:t>
      </w:r>
    </w:p>
    <w:p w:rsidR="003742A1" w:rsidRDefault="009D2636" w:rsidP="009D2636">
      <w:pPr>
        <w:pStyle w:val="Default"/>
        <w:ind w:left="284" w:hanging="284"/>
        <w:jc w:val="both"/>
        <w:rPr>
          <w:rFonts w:ascii="Arial" w:hAnsi="Arial" w:cs="Arial"/>
          <w:sz w:val="20"/>
          <w:szCs w:val="20"/>
        </w:rPr>
      </w:pPr>
      <w:r w:rsidRPr="009168D5">
        <w:rPr>
          <w:rFonts w:ascii="Arial" w:hAnsi="Arial" w:cs="Arial"/>
          <w:sz w:val="20"/>
          <w:szCs w:val="20"/>
        </w:rPr>
        <w:t>-</w:t>
      </w:r>
      <w:r w:rsidR="00A45728" w:rsidRPr="009168D5">
        <w:rPr>
          <w:rFonts w:ascii="Arial" w:hAnsi="Arial" w:cs="Arial"/>
          <w:sz w:val="20"/>
          <w:szCs w:val="20"/>
        </w:rPr>
        <w:t xml:space="preserve"> DAWI-De-</w:t>
      </w:r>
      <w:proofErr w:type="spellStart"/>
      <w:r w:rsidR="00A45728" w:rsidRPr="009168D5">
        <w:rPr>
          <w:rFonts w:ascii="Arial" w:hAnsi="Arial" w:cs="Arial"/>
          <w:sz w:val="20"/>
          <w:szCs w:val="20"/>
        </w:rPr>
        <w:t>minimis</w:t>
      </w:r>
      <w:proofErr w:type="spellEnd"/>
      <w:r w:rsidR="00A45728" w:rsidRPr="009168D5">
        <w:rPr>
          <w:rFonts w:ascii="Arial" w:hAnsi="Arial" w:cs="Arial"/>
          <w:sz w:val="20"/>
          <w:szCs w:val="20"/>
        </w:rPr>
        <w:t xml:space="preserve">-Beihilfen </w:t>
      </w:r>
    </w:p>
    <w:p w:rsidR="00A45728" w:rsidRPr="009168D5" w:rsidRDefault="003742A1" w:rsidP="003742A1">
      <w:pPr>
        <w:pStyle w:val="Default"/>
        <w:ind w:left="142" w:hanging="284"/>
        <w:jc w:val="both"/>
        <w:rPr>
          <w:rFonts w:ascii="Arial" w:hAnsi="Arial" w:cs="Arial"/>
          <w:sz w:val="20"/>
          <w:szCs w:val="20"/>
        </w:rPr>
      </w:pPr>
      <w:r>
        <w:rPr>
          <w:rFonts w:ascii="Arial" w:hAnsi="Arial" w:cs="Arial"/>
          <w:sz w:val="20"/>
          <w:szCs w:val="20"/>
        </w:rPr>
        <w:tab/>
      </w:r>
      <w:r w:rsidR="00A45728" w:rsidRPr="009168D5">
        <w:rPr>
          <w:rFonts w:ascii="Arial" w:hAnsi="Arial" w:cs="Arial"/>
          <w:sz w:val="20"/>
          <w:szCs w:val="20"/>
        </w:rPr>
        <w:t>im Sinne der Verordnung (EU) Nr. 360/2012 der Kommission vom 25. April 2012 über die Anwendung der Artikel 107 und 108 des Vertrags über die Arbeitsweise der Europäischen Union auf De-</w:t>
      </w:r>
      <w:proofErr w:type="spellStart"/>
      <w:r w:rsidR="00A45728" w:rsidRPr="009168D5">
        <w:rPr>
          <w:rFonts w:ascii="Arial" w:hAnsi="Arial" w:cs="Arial"/>
          <w:sz w:val="20"/>
          <w:szCs w:val="20"/>
        </w:rPr>
        <w:t>minimis</w:t>
      </w:r>
      <w:proofErr w:type="spellEnd"/>
      <w:r w:rsidR="00A45728" w:rsidRPr="009168D5">
        <w:rPr>
          <w:rFonts w:ascii="Arial" w:hAnsi="Arial" w:cs="Arial"/>
          <w:sz w:val="20"/>
          <w:szCs w:val="20"/>
        </w:rPr>
        <w:t>-Beihilfen an Unternehmen, die Dienstleistungen von allgemeinem wirtschaftlichen Interesse erbringen</w:t>
      </w:r>
      <w:r>
        <w:rPr>
          <w:rFonts w:eastAsia="Calibri" w:cs="Arial"/>
          <w:position w:val="6"/>
          <w:sz w:val="12"/>
          <w:szCs w:val="12"/>
        </w:rPr>
        <w:t>6</w:t>
      </w:r>
      <w:r w:rsidR="00A45728" w:rsidRPr="009168D5">
        <w:rPr>
          <w:rFonts w:ascii="Arial" w:hAnsi="Arial" w:cs="Arial"/>
          <w:sz w:val="20"/>
          <w:szCs w:val="20"/>
        </w:rPr>
        <w:t xml:space="preserve">. </w:t>
      </w:r>
    </w:p>
    <w:p w:rsidR="009D2636" w:rsidRPr="009168D5" w:rsidRDefault="009D2636" w:rsidP="009D2636">
      <w:pPr>
        <w:pStyle w:val="Default"/>
        <w:ind w:left="284" w:hanging="284"/>
        <w:jc w:val="both"/>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1101"/>
        <w:gridCol w:w="1114"/>
        <w:gridCol w:w="869"/>
        <w:gridCol w:w="823"/>
        <w:gridCol w:w="454"/>
        <w:gridCol w:w="425"/>
        <w:gridCol w:w="425"/>
        <w:gridCol w:w="567"/>
        <w:gridCol w:w="1276"/>
        <w:gridCol w:w="1134"/>
        <w:gridCol w:w="1100"/>
      </w:tblGrid>
      <w:tr w:rsidR="009D2636" w:rsidRPr="009168D5" w:rsidTr="003742A1">
        <w:tc>
          <w:tcPr>
            <w:tcW w:w="1101" w:type="dxa"/>
            <w:vMerge w:val="restart"/>
          </w:tcPr>
          <w:p w:rsidR="009D2636" w:rsidRPr="003742A1" w:rsidRDefault="009D2636" w:rsidP="00164B2D">
            <w:pPr>
              <w:pStyle w:val="Default"/>
              <w:jc w:val="center"/>
              <w:rPr>
                <w:rFonts w:ascii="Arial" w:hAnsi="Arial" w:cs="Arial"/>
                <w:color w:val="auto"/>
                <w:sz w:val="14"/>
                <w:szCs w:val="14"/>
              </w:rPr>
            </w:pPr>
            <w:r w:rsidRPr="003742A1">
              <w:rPr>
                <w:rFonts w:ascii="Arial" w:hAnsi="Arial" w:cs="Arial"/>
                <w:b/>
                <w:bCs/>
                <w:sz w:val="14"/>
                <w:szCs w:val="14"/>
              </w:rPr>
              <w:t>Antragsteller und ggf. Unter-nehmen des Verbundes</w:t>
            </w:r>
          </w:p>
        </w:tc>
        <w:tc>
          <w:tcPr>
            <w:tcW w:w="1114" w:type="dxa"/>
            <w:vMerge w:val="restart"/>
          </w:tcPr>
          <w:p w:rsidR="009D2636" w:rsidRPr="003742A1" w:rsidRDefault="009D2636" w:rsidP="00164B2D">
            <w:pPr>
              <w:pStyle w:val="Default"/>
              <w:jc w:val="center"/>
              <w:rPr>
                <w:rFonts w:ascii="Arial" w:hAnsi="Arial" w:cs="Arial"/>
                <w:color w:val="auto"/>
                <w:sz w:val="14"/>
                <w:szCs w:val="14"/>
              </w:rPr>
            </w:pPr>
            <w:r w:rsidRPr="003742A1">
              <w:rPr>
                <w:rFonts w:ascii="Arial" w:hAnsi="Arial" w:cs="Arial"/>
                <w:b/>
                <w:bCs/>
                <w:sz w:val="14"/>
                <w:szCs w:val="14"/>
              </w:rPr>
              <w:t xml:space="preserve">Datum </w:t>
            </w:r>
            <w:proofErr w:type="spellStart"/>
            <w:r w:rsidRPr="003742A1">
              <w:rPr>
                <w:rFonts w:ascii="Arial" w:hAnsi="Arial" w:cs="Arial"/>
                <w:b/>
                <w:bCs/>
                <w:sz w:val="14"/>
                <w:szCs w:val="14"/>
              </w:rPr>
              <w:t>Zuwen</w:t>
            </w:r>
            <w:proofErr w:type="spellEnd"/>
            <w:r w:rsidRPr="003742A1">
              <w:rPr>
                <w:rFonts w:ascii="Arial" w:hAnsi="Arial" w:cs="Arial"/>
                <w:b/>
                <w:bCs/>
                <w:sz w:val="14"/>
                <w:szCs w:val="14"/>
              </w:rPr>
              <w:t>-dungs-bescheid/ Vertrag</w:t>
            </w:r>
          </w:p>
        </w:tc>
        <w:tc>
          <w:tcPr>
            <w:tcW w:w="869" w:type="dxa"/>
            <w:vMerge w:val="restart"/>
          </w:tcPr>
          <w:p w:rsidR="009D2636" w:rsidRPr="003742A1" w:rsidRDefault="009D2636" w:rsidP="00164B2D">
            <w:pPr>
              <w:pStyle w:val="Default"/>
              <w:jc w:val="center"/>
              <w:rPr>
                <w:rFonts w:ascii="Arial" w:hAnsi="Arial" w:cs="Arial"/>
                <w:color w:val="auto"/>
                <w:sz w:val="14"/>
                <w:szCs w:val="14"/>
              </w:rPr>
            </w:pPr>
            <w:r w:rsidRPr="003742A1">
              <w:rPr>
                <w:rFonts w:ascii="Arial" w:hAnsi="Arial" w:cs="Arial"/>
                <w:b/>
                <w:bCs/>
                <w:sz w:val="14"/>
                <w:szCs w:val="14"/>
              </w:rPr>
              <w:t>Beihilfe-geber</w:t>
            </w:r>
          </w:p>
        </w:tc>
        <w:tc>
          <w:tcPr>
            <w:tcW w:w="823" w:type="dxa"/>
            <w:vMerge w:val="restart"/>
          </w:tcPr>
          <w:p w:rsidR="009D2636" w:rsidRPr="003742A1" w:rsidRDefault="009D2636" w:rsidP="00164B2D">
            <w:pPr>
              <w:pStyle w:val="Default"/>
              <w:jc w:val="center"/>
              <w:rPr>
                <w:rFonts w:ascii="Arial" w:hAnsi="Arial" w:cs="Arial"/>
                <w:color w:val="auto"/>
                <w:sz w:val="14"/>
                <w:szCs w:val="14"/>
              </w:rPr>
            </w:pPr>
            <w:r w:rsidRPr="003742A1">
              <w:rPr>
                <w:rFonts w:ascii="Arial" w:hAnsi="Arial" w:cs="Arial"/>
                <w:b/>
                <w:bCs/>
                <w:sz w:val="14"/>
                <w:szCs w:val="14"/>
              </w:rPr>
              <w:t>Akten-zeichen</w:t>
            </w:r>
          </w:p>
        </w:tc>
        <w:tc>
          <w:tcPr>
            <w:tcW w:w="1871" w:type="dxa"/>
            <w:gridSpan w:val="4"/>
          </w:tcPr>
          <w:p w:rsidR="009D2636" w:rsidRPr="003742A1" w:rsidRDefault="009D2636" w:rsidP="00164B2D">
            <w:pPr>
              <w:pStyle w:val="Default"/>
              <w:jc w:val="center"/>
              <w:rPr>
                <w:rFonts w:ascii="Arial" w:hAnsi="Arial" w:cs="Arial"/>
                <w:color w:val="auto"/>
                <w:sz w:val="14"/>
                <w:szCs w:val="14"/>
              </w:rPr>
            </w:pPr>
            <w:r w:rsidRPr="003742A1">
              <w:rPr>
                <w:rFonts w:ascii="Arial" w:hAnsi="Arial" w:cs="Arial"/>
                <w:b/>
                <w:bCs/>
                <w:sz w:val="14"/>
                <w:szCs w:val="14"/>
              </w:rPr>
              <w:t>De-</w:t>
            </w:r>
            <w:proofErr w:type="spellStart"/>
            <w:r w:rsidRPr="003742A1">
              <w:rPr>
                <w:rFonts w:ascii="Arial" w:hAnsi="Arial" w:cs="Arial"/>
                <w:b/>
                <w:bCs/>
                <w:sz w:val="14"/>
                <w:szCs w:val="14"/>
              </w:rPr>
              <w:t>minimis</w:t>
            </w:r>
            <w:proofErr w:type="spellEnd"/>
            <w:r w:rsidRPr="003742A1">
              <w:rPr>
                <w:rFonts w:ascii="Arial" w:hAnsi="Arial" w:cs="Arial"/>
                <w:b/>
                <w:bCs/>
                <w:sz w:val="14"/>
                <w:szCs w:val="14"/>
              </w:rPr>
              <w:t>-Beihilfen</w:t>
            </w:r>
            <w:r w:rsidR="005905B8">
              <w:rPr>
                <w:rFonts w:ascii="Arial" w:hAnsi="Arial" w:cs="Arial"/>
                <w:b/>
                <w:bCs/>
                <w:sz w:val="14"/>
                <w:szCs w:val="14"/>
              </w:rPr>
              <w:t>*</w:t>
            </w:r>
          </w:p>
        </w:tc>
        <w:tc>
          <w:tcPr>
            <w:tcW w:w="1276" w:type="dxa"/>
            <w:vMerge w:val="restart"/>
          </w:tcPr>
          <w:p w:rsidR="009D2636" w:rsidRPr="003742A1" w:rsidRDefault="009D2636" w:rsidP="00164B2D">
            <w:pPr>
              <w:pStyle w:val="Default"/>
              <w:jc w:val="center"/>
              <w:rPr>
                <w:rFonts w:ascii="Arial" w:hAnsi="Arial" w:cs="Arial"/>
                <w:b/>
                <w:bCs/>
                <w:sz w:val="14"/>
                <w:szCs w:val="14"/>
              </w:rPr>
            </w:pPr>
            <w:r w:rsidRPr="003742A1">
              <w:rPr>
                <w:rFonts w:ascii="Arial" w:hAnsi="Arial" w:cs="Arial"/>
                <w:b/>
                <w:bCs/>
                <w:sz w:val="14"/>
                <w:szCs w:val="14"/>
              </w:rPr>
              <w:t>Form der Beihilfe</w:t>
            </w:r>
          </w:p>
          <w:p w:rsidR="009D2636" w:rsidRPr="003742A1" w:rsidRDefault="009D2636" w:rsidP="00164B2D">
            <w:pPr>
              <w:pStyle w:val="Default"/>
              <w:jc w:val="center"/>
              <w:rPr>
                <w:rFonts w:ascii="Arial" w:hAnsi="Arial" w:cs="Arial"/>
                <w:sz w:val="14"/>
                <w:szCs w:val="14"/>
              </w:rPr>
            </w:pPr>
          </w:p>
          <w:p w:rsidR="009D2636" w:rsidRPr="003742A1" w:rsidRDefault="009D2636" w:rsidP="00164B2D">
            <w:pPr>
              <w:pStyle w:val="Default"/>
              <w:jc w:val="center"/>
              <w:rPr>
                <w:rFonts w:ascii="Arial" w:hAnsi="Arial" w:cs="Arial"/>
                <w:color w:val="auto"/>
                <w:sz w:val="14"/>
                <w:szCs w:val="14"/>
              </w:rPr>
            </w:pPr>
            <w:r w:rsidRPr="003742A1">
              <w:rPr>
                <w:rFonts w:ascii="Arial" w:hAnsi="Arial" w:cs="Arial"/>
                <w:sz w:val="14"/>
                <w:szCs w:val="14"/>
              </w:rPr>
              <w:t>(z. B. Zu-schuss, Darlehen, Bürgschaft)</w:t>
            </w:r>
          </w:p>
        </w:tc>
        <w:tc>
          <w:tcPr>
            <w:tcW w:w="1134" w:type="dxa"/>
            <w:vMerge w:val="restart"/>
          </w:tcPr>
          <w:p w:rsidR="009D2636" w:rsidRPr="003742A1" w:rsidRDefault="009D2636" w:rsidP="00164B2D">
            <w:pPr>
              <w:pStyle w:val="Default"/>
              <w:jc w:val="center"/>
              <w:rPr>
                <w:rFonts w:ascii="Arial" w:hAnsi="Arial" w:cs="Arial"/>
                <w:b/>
                <w:bCs/>
                <w:sz w:val="14"/>
                <w:szCs w:val="14"/>
              </w:rPr>
            </w:pPr>
            <w:r w:rsidRPr="003742A1">
              <w:rPr>
                <w:rFonts w:ascii="Arial" w:hAnsi="Arial" w:cs="Arial"/>
                <w:b/>
                <w:bCs/>
                <w:sz w:val="14"/>
                <w:szCs w:val="14"/>
              </w:rPr>
              <w:t>Förder-summe in €</w:t>
            </w:r>
          </w:p>
          <w:p w:rsidR="009D2636" w:rsidRPr="003742A1" w:rsidRDefault="009D2636" w:rsidP="00164B2D">
            <w:pPr>
              <w:pStyle w:val="Default"/>
              <w:jc w:val="center"/>
              <w:rPr>
                <w:rFonts w:ascii="Arial" w:hAnsi="Arial" w:cs="Arial"/>
                <w:b/>
                <w:bCs/>
                <w:sz w:val="14"/>
                <w:szCs w:val="14"/>
              </w:rPr>
            </w:pPr>
          </w:p>
          <w:p w:rsidR="009D2636" w:rsidRPr="003742A1" w:rsidRDefault="009D2636" w:rsidP="00164B2D">
            <w:pPr>
              <w:pStyle w:val="Default"/>
              <w:jc w:val="center"/>
              <w:rPr>
                <w:rFonts w:ascii="Arial" w:hAnsi="Arial" w:cs="Arial"/>
                <w:color w:val="auto"/>
                <w:sz w:val="14"/>
                <w:szCs w:val="14"/>
              </w:rPr>
            </w:pPr>
            <w:r w:rsidRPr="003742A1">
              <w:rPr>
                <w:rFonts w:ascii="Arial" w:hAnsi="Arial" w:cs="Arial"/>
                <w:b/>
                <w:bCs/>
                <w:sz w:val="14"/>
                <w:szCs w:val="14"/>
              </w:rPr>
              <w:t xml:space="preserve"> </w:t>
            </w:r>
            <w:r w:rsidRPr="003742A1">
              <w:rPr>
                <w:rFonts w:ascii="Arial" w:hAnsi="Arial" w:cs="Arial"/>
                <w:sz w:val="14"/>
                <w:szCs w:val="14"/>
              </w:rPr>
              <w:t>(z. B. Zu-schuss-, Dar-lehens-, Bürg-schafts-betrag)</w:t>
            </w:r>
          </w:p>
        </w:tc>
        <w:tc>
          <w:tcPr>
            <w:tcW w:w="1100" w:type="dxa"/>
            <w:vMerge w:val="restart"/>
          </w:tcPr>
          <w:p w:rsidR="009D2636" w:rsidRPr="003742A1" w:rsidRDefault="009D2636" w:rsidP="00164B2D">
            <w:pPr>
              <w:pStyle w:val="Default"/>
              <w:jc w:val="center"/>
              <w:rPr>
                <w:rFonts w:ascii="Arial" w:hAnsi="Arial" w:cs="Arial"/>
                <w:color w:val="auto"/>
                <w:sz w:val="14"/>
                <w:szCs w:val="14"/>
              </w:rPr>
            </w:pPr>
            <w:r w:rsidRPr="003742A1">
              <w:rPr>
                <w:rFonts w:ascii="Arial" w:hAnsi="Arial" w:cs="Arial"/>
                <w:b/>
                <w:bCs/>
                <w:sz w:val="14"/>
                <w:szCs w:val="14"/>
              </w:rPr>
              <w:t>Beihilfe-wert in €</w:t>
            </w:r>
          </w:p>
        </w:tc>
      </w:tr>
      <w:tr w:rsidR="003742A1" w:rsidRPr="009168D5" w:rsidTr="005905B8">
        <w:trPr>
          <w:cantSplit/>
          <w:trHeight w:val="1386"/>
        </w:trPr>
        <w:tc>
          <w:tcPr>
            <w:tcW w:w="1101" w:type="dxa"/>
            <w:vMerge/>
          </w:tcPr>
          <w:p w:rsidR="009D2636" w:rsidRPr="009168D5" w:rsidRDefault="009D2636" w:rsidP="00164B2D">
            <w:pPr>
              <w:pStyle w:val="Default"/>
              <w:jc w:val="both"/>
              <w:rPr>
                <w:rFonts w:ascii="Arial" w:hAnsi="Arial" w:cs="Arial"/>
                <w:color w:val="auto"/>
                <w:sz w:val="20"/>
                <w:szCs w:val="20"/>
              </w:rPr>
            </w:pPr>
          </w:p>
        </w:tc>
        <w:tc>
          <w:tcPr>
            <w:tcW w:w="1114" w:type="dxa"/>
            <w:vMerge/>
          </w:tcPr>
          <w:p w:rsidR="009D2636" w:rsidRPr="009168D5" w:rsidRDefault="009D2636" w:rsidP="00164B2D">
            <w:pPr>
              <w:pStyle w:val="Default"/>
              <w:jc w:val="both"/>
              <w:rPr>
                <w:rFonts w:ascii="Arial" w:hAnsi="Arial" w:cs="Arial"/>
                <w:color w:val="auto"/>
                <w:sz w:val="20"/>
                <w:szCs w:val="20"/>
              </w:rPr>
            </w:pPr>
          </w:p>
        </w:tc>
        <w:tc>
          <w:tcPr>
            <w:tcW w:w="869" w:type="dxa"/>
            <w:vMerge/>
          </w:tcPr>
          <w:p w:rsidR="009D2636" w:rsidRPr="009168D5" w:rsidRDefault="009D2636" w:rsidP="00164B2D">
            <w:pPr>
              <w:pStyle w:val="Default"/>
              <w:jc w:val="both"/>
              <w:rPr>
                <w:rFonts w:ascii="Arial" w:hAnsi="Arial" w:cs="Arial"/>
                <w:color w:val="auto"/>
                <w:sz w:val="20"/>
                <w:szCs w:val="20"/>
              </w:rPr>
            </w:pPr>
          </w:p>
        </w:tc>
        <w:tc>
          <w:tcPr>
            <w:tcW w:w="823" w:type="dxa"/>
            <w:vMerge/>
          </w:tcPr>
          <w:p w:rsidR="009D2636" w:rsidRPr="009168D5" w:rsidRDefault="009D2636" w:rsidP="00164B2D">
            <w:pPr>
              <w:pStyle w:val="Default"/>
              <w:jc w:val="both"/>
              <w:rPr>
                <w:rFonts w:ascii="Arial" w:hAnsi="Arial" w:cs="Arial"/>
                <w:color w:val="auto"/>
                <w:sz w:val="20"/>
                <w:szCs w:val="20"/>
              </w:rPr>
            </w:pPr>
          </w:p>
        </w:tc>
        <w:tc>
          <w:tcPr>
            <w:tcW w:w="454" w:type="dxa"/>
            <w:textDirection w:val="btLr"/>
          </w:tcPr>
          <w:p w:rsidR="009D2636" w:rsidRPr="009168D5" w:rsidRDefault="009D2636" w:rsidP="003742A1">
            <w:pPr>
              <w:pStyle w:val="Default"/>
              <w:ind w:left="113" w:right="113"/>
              <w:jc w:val="both"/>
              <w:rPr>
                <w:rFonts w:ascii="Arial" w:hAnsi="Arial" w:cs="Arial"/>
                <w:color w:val="auto"/>
                <w:sz w:val="20"/>
                <w:szCs w:val="20"/>
              </w:rPr>
            </w:pPr>
            <w:r w:rsidRPr="009168D5">
              <w:rPr>
                <w:rFonts w:ascii="Arial" w:hAnsi="Arial" w:cs="Arial"/>
                <w:b/>
                <w:bCs/>
                <w:sz w:val="20"/>
                <w:szCs w:val="20"/>
              </w:rPr>
              <w:t>Allgemeine</w:t>
            </w:r>
          </w:p>
        </w:tc>
        <w:tc>
          <w:tcPr>
            <w:tcW w:w="425" w:type="dxa"/>
            <w:textDirection w:val="btLr"/>
          </w:tcPr>
          <w:p w:rsidR="009D2636" w:rsidRPr="009168D5" w:rsidRDefault="009D2636" w:rsidP="00342D0E">
            <w:pPr>
              <w:pStyle w:val="Default"/>
              <w:ind w:left="113" w:right="113"/>
              <w:jc w:val="both"/>
              <w:rPr>
                <w:rFonts w:ascii="Arial" w:hAnsi="Arial" w:cs="Arial"/>
                <w:b/>
                <w:color w:val="auto"/>
                <w:sz w:val="20"/>
                <w:szCs w:val="20"/>
              </w:rPr>
            </w:pPr>
            <w:proofErr w:type="spellStart"/>
            <w:r w:rsidRPr="009168D5">
              <w:rPr>
                <w:rFonts w:ascii="Arial" w:hAnsi="Arial" w:cs="Arial"/>
                <w:b/>
                <w:color w:val="auto"/>
                <w:sz w:val="20"/>
                <w:szCs w:val="20"/>
              </w:rPr>
              <w:t>Agrar</w:t>
            </w:r>
            <w:proofErr w:type="spellEnd"/>
          </w:p>
        </w:tc>
        <w:tc>
          <w:tcPr>
            <w:tcW w:w="425" w:type="dxa"/>
            <w:textDirection w:val="btLr"/>
          </w:tcPr>
          <w:p w:rsidR="009D2636" w:rsidRPr="009168D5" w:rsidRDefault="009D2636" w:rsidP="00342D0E">
            <w:pPr>
              <w:pStyle w:val="Default"/>
              <w:ind w:left="113" w:right="113"/>
              <w:jc w:val="both"/>
              <w:rPr>
                <w:rFonts w:ascii="Arial" w:hAnsi="Arial" w:cs="Arial"/>
                <w:b/>
                <w:color w:val="auto"/>
                <w:sz w:val="20"/>
                <w:szCs w:val="20"/>
              </w:rPr>
            </w:pPr>
            <w:r w:rsidRPr="009168D5">
              <w:rPr>
                <w:rFonts w:ascii="Arial" w:hAnsi="Arial" w:cs="Arial"/>
                <w:b/>
                <w:color w:val="auto"/>
                <w:sz w:val="20"/>
                <w:szCs w:val="20"/>
              </w:rPr>
              <w:t>Fisch</w:t>
            </w:r>
          </w:p>
        </w:tc>
        <w:tc>
          <w:tcPr>
            <w:tcW w:w="567" w:type="dxa"/>
            <w:textDirection w:val="btLr"/>
          </w:tcPr>
          <w:p w:rsidR="009D2636" w:rsidRPr="009168D5" w:rsidRDefault="009D2636" w:rsidP="00342D0E">
            <w:pPr>
              <w:pStyle w:val="Default"/>
              <w:ind w:left="113" w:right="113"/>
              <w:jc w:val="both"/>
              <w:rPr>
                <w:rFonts w:ascii="Arial" w:hAnsi="Arial" w:cs="Arial"/>
                <w:b/>
                <w:color w:val="auto"/>
                <w:sz w:val="20"/>
                <w:szCs w:val="20"/>
              </w:rPr>
            </w:pPr>
            <w:r w:rsidRPr="009168D5">
              <w:rPr>
                <w:rFonts w:ascii="Arial" w:hAnsi="Arial" w:cs="Arial"/>
                <w:b/>
                <w:color w:val="auto"/>
                <w:sz w:val="20"/>
                <w:szCs w:val="20"/>
              </w:rPr>
              <w:t>DAWI</w:t>
            </w:r>
          </w:p>
        </w:tc>
        <w:tc>
          <w:tcPr>
            <w:tcW w:w="1276" w:type="dxa"/>
            <w:vMerge/>
          </w:tcPr>
          <w:p w:rsidR="009D2636" w:rsidRPr="009168D5" w:rsidRDefault="009D2636" w:rsidP="00164B2D">
            <w:pPr>
              <w:pStyle w:val="Default"/>
              <w:jc w:val="both"/>
              <w:rPr>
                <w:rFonts w:ascii="Arial" w:hAnsi="Arial" w:cs="Arial"/>
                <w:color w:val="auto"/>
                <w:sz w:val="20"/>
                <w:szCs w:val="20"/>
              </w:rPr>
            </w:pPr>
          </w:p>
        </w:tc>
        <w:tc>
          <w:tcPr>
            <w:tcW w:w="1134" w:type="dxa"/>
            <w:vMerge/>
          </w:tcPr>
          <w:p w:rsidR="009D2636" w:rsidRPr="009168D5" w:rsidRDefault="009D2636" w:rsidP="00164B2D">
            <w:pPr>
              <w:pStyle w:val="Default"/>
              <w:jc w:val="both"/>
              <w:rPr>
                <w:rFonts w:ascii="Arial" w:hAnsi="Arial" w:cs="Arial"/>
                <w:color w:val="auto"/>
                <w:sz w:val="20"/>
                <w:szCs w:val="20"/>
              </w:rPr>
            </w:pPr>
          </w:p>
        </w:tc>
        <w:tc>
          <w:tcPr>
            <w:tcW w:w="1100" w:type="dxa"/>
            <w:vMerge/>
          </w:tcPr>
          <w:p w:rsidR="009D2636" w:rsidRPr="009168D5" w:rsidRDefault="009D2636" w:rsidP="00164B2D">
            <w:pPr>
              <w:pStyle w:val="Default"/>
              <w:jc w:val="both"/>
              <w:rPr>
                <w:rFonts w:ascii="Arial" w:hAnsi="Arial" w:cs="Arial"/>
                <w:color w:val="auto"/>
                <w:sz w:val="20"/>
                <w:szCs w:val="20"/>
              </w:rPr>
            </w:pPr>
          </w:p>
        </w:tc>
      </w:tr>
      <w:tr w:rsidR="003742A1" w:rsidRPr="009168D5" w:rsidTr="003742A1">
        <w:tc>
          <w:tcPr>
            <w:tcW w:w="1101" w:type="dxa"/>
          </w:tcPr>
          <w:p w:rsidR="009D2636" w:rsidRPr="009168D5" w:rsidRDefault="009D2636" w:rsidP="00164B2D">
            <w:pPr>
              <w:pStyle w:val="Default"/>
              <w:jc w:val="both"/>
              <w:rPr>
                <w:rFonts w:ascii="Arial" w:hAnsi="Arial" w:cs="Arial"/>
                <w:color w:val="auto"/>
                <w:sz w:val="20"/>
                <w:szCs w:val="20"/>
              </w:rPr>
            </w:pPr>
          </w:p>
        </w:tc>
        <w:tc>
          <w:tcPr>
            <w:tcW w:w="1114" w:type="dxa"/>
          </w:tcPr>
          <w:p w:rsidR="009D2636" w:rsidRPr="009168D5" w:rsidRDefault="009D2636" w:rsidP="00164B2D">
            <w:pPr>
              <w:pStyle w:val="Default"/>
              <w:jc w:val="both"/>
              <w:rPr>
                <w:rFonts w:ascii="Arial" w:hAnsi="Arial" w:cs="Arial"/>
                <w:color w:val="auto"/>
                <w:sz w:val="20"/>
                <w:szCs w:val="20"/>
              </w:rPr>
            </w:pPr>
          </w:p>
        </w:tc>
        <w:tc>
          <w:tcPr>
            <w:tcW w:w="869" w:type="dxa"/>
          </w:tcPr>
          <w:p w:rsidR="009D2636" w:rsidRPr="009168D5" w:rsidRDefault="009D2636" w:rsidP="00164B2D">
            <w:pPr>
              <w:pStyle w:val="Default"/>
              <w:jc w:val="both"/>
              <w:rPr>
                <w:rFonts w:ascii="Arial" w:hAnsi="Arial" w:cs="Arial"/>
                <w:color w:val="auto"/>
                <w:sz w:val="20"/>
                <w:szCs w:val="20"/>
              </w:rPr>
            </w:pPr>
          </w:p>
        </w:tc>
        <w:tc>
          <w:tcPr>
            <w:tcW w:w="823" w:type="dxa"/>
          </w:tcPr>
          <w:p w:rsidR="009D2636" w:rsidRPr="009168D5" w:rsidRDefault="009D2636" w:rsidP="00164B2D">
            <w:pPr>
              <w:pStyle w:val="Default"/>
              <w:jc w:val="both"/>
              <w:rPr>
                <w:rFonts w:ascii="Arial" w:hAnsi="Arial" w:cs="Arial"/>
                <w:color w:val="auto"/>
                <w:sz w:val="20"/>
                <w:szCs w:val="20"/>
              </w:rPr>
            </w:pPr>
          </w:p>
        </w:tc>
        <w:tc>
          <w:tcPr>
            <w:tcW w:w="454"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425"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425"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567"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1276" w:type="dxa"/>
          </w:tcPr>
          <w:p w:rsidR="009D2636" w:rsidRPr="009168D5" w:rsidRDefault="009D2636" w:rsidP="00164B2D">
            <w:pPr>
              <w:pStyle w:val="Default"/>
              <w:jc w:val="both"/>
              <w:rPr>
                <w:rFonts w:ascii="Arial" w:hAnsi="Arial" w:cs="Arial"/>
                <w:color w:val="auto"/>
                <w:sz w:val="20"/>
                <w:szCs w:val="20"/>
              </w:rPr>
            </w:pPr>
          </w:p>
        </w:tc>
        <w:tc>
          <w:tcPr>
            <w:tcW w:w="1134" w:type="dxa"/>
          </w:tcPr>
          <w:p w:rsidR="009D2636" w:rsidRPr="009168D5" w:rsidRDefault="009D2636" w:rsidP="00164B2D">
            <w:pPr>
              <w:pStyle w:val="Default"/>
              <w:jc w:val="both"/>
              <w:rPr>
                <w:rFonts w:ascii="Arial" w:hAnsi="Arial" w:cs="Arial"/>
                <w:color w:val="auto"/>
                <w:sz w:val="20"/>
                <w:szCs w:val="20"/>
              </w:rPr>
            </w:pPr>
          </w:p>
        </w:tc>
        <w:tc>
          <w:tcPr>
            <w:tcW w:w="1100" w:type="dxa"/>
          </w:tcPr>
          <w:p w:rsidR="009D2636" w:rsidRPr="009168D5" w:rsidRDefault="009D2636" w:rsidP="00164B2D">
            <w:pPr>
              <w:pStyle w:val="Default"/>
              <w:jc w:val="both"/>
              <w:rPr>
                <w:rFonts w:ascii="Arial" w:hAnsi="Arial" w:cs="Arial"/>
                <w:color w:val="auto"/>
                <w:sz w:val="20"/>
                <w:szCs w:val="20"/>
              </w:rPr>
            </w:pPr>
          </w:p>
        </w:tc>
      </w:tr>
      <w:tr w:rsidR="003742A1" w:rsidRPr="009168D5" w:rsidTr="003742A1">
        <w:tc>
          <w:tcPr>
            <w:tcW w:w="1101" w:type="dxa"/>
          </w:tcPr>
          <w:p w:rsidR="009D2636" w:rsidRPr="009168D5" w:rsidRDefault="009D2636" w:rsidP="00164B2D">
            <w:pPr>
              <w:pStyle w:val="Default"/>
              <w:jc w:val="both"/>
              <w:rPr>
                <w:rFonts w:ascii="Arial" w:hAnsi="Arial" w:cs="Arial"/>
                <w:color w:val="auto"/>
                <w:sz w:val="20"/>
                <w:szCs w:val="20"/>
              </w:rPr>
            </w:pPr>
          </w:p>
        </w:tc>
        <w:tc>
          <w:tcPr>
            <w:tcW w:w="1114" w:type="dxa"/>
          </w:tcPr>
          <w:p w:rsidR="009D2636" w:rsidRPr="009168D5" w:rsidRDefault="009D2636" w:rsidP="00164B2D">
            <w:pPr>
              <w:pStyle w:val="Default"/>
              <w:jc w:val="both"/>
              <w:rPr>
                <w:rFonts w:ascii="Arial" w:hAnsi="Arial" w:cs="Arial"/>
                <w:color w:val="auto"/>
                <w:sz w:val="20"/>
                <w:szCs w:val="20"/>
              </w:rPr>
            </w:pPr>
          </w:p>
        </w:tc>
        <w:tc>
          <w:tcPr>
            <w:tcW w:w="869" w:type="dxa"/>
          </w:tcPr>
          <w:p w:rsidR="009D2636" w:rsidRPr="009168D5" w:rsidRDefault="009D2636" w:rsidP="00164B2D">
            <w:pPr>
              <w:pStyle w:val="Default"/>
              <w:jc w:val="both"/>
              <w:rPr>
                <w:rFonts w:ascii="Arial" w:hAnsi="Arial" w:cs="Arial"/>
                <w:color w:val="auto"/>
                <w:sz w:val="20"/>
                <w:szCs w:val="20"/>
              </w:rPr>
            </w:pPr>
          </w:p>
        </w:tc>
        <w:tc>
          <w:tcPr>
            <w:tcW w:w="823" w:type="dxa"/>
          </w:tcPr>
          <w:p w:rsidR="009D2636" w:rsidRPr="009168D5" w:rsidRDefault="009D2636" w:rsidP="00164B2D">
            <w:pPr>
              <w:pStyle w:val="Default"/>
              <w:jc w:val="both"/>
              <w:rPr>
                <w:rFonts w:ascii="Arial" w:hAnsi="Arial" w:cs="Arial"/>
                <w:color w:val="auto"/>
                <w:sz w:val="20"/>
                <w:szCs w:val="20"/>
              </w:rPr>
            </w:pPr>
          </w:p>
        </w:tc>
        <w:tc>
          <w:tcPr>
            <w:tcW w:w="454"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425"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425"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567"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1276" w:type="dxa"/>
          </w:tcPr>
          <w:p w:rsidR="009D2636" w:rsidRPr="009168D5" w:rsidRDefault="009D2636" w:rsidP="00164B2D">
            <w:pPr>
              <w:pStyle w:val="Default"/>
              <w:jc w:val="both"/>
              <w:rPr>
                <w:rFonts w:ascii="Arial" w:hAnsi="Arial" w:cs="Arial"/>
                <w:color w:val="auto"/>
                <w:sz w:val="20"/>
                <w:szCs w:val="20"/>
              </w:rPr>
            </w:pPr>
          </w:p>
        </w:tc>
        <w:tc>
          <w:tcPr>
            <w:tcW w:w="1134" w:type="dxa"/>
          </w:tcPr>
          <w:p w:rsidR="009D2636" w:rsidRPr="009168D5" w:rsidRDefault="009D2636" w:rsidP="00164B2D">
            <w:pPr>
              <w:pStyle w:val="Default"/>
              <w:jc w:val="both"/>
              <w:rPr>
                <w:rFonts w:ascii="Arial" w:hAnsi="Arial" w:cs="Arial"/>
                <w:color w:val="auto"/>
                <w:sz w:val="20"/>
                <w:szCs w:val="20"/>
              </w:rPr>
            </w:pPr>
          </w:p>
        </w:tc>
        <w:tc>
          <w:tcPr>
            <w:tcW w:w="1100" w:type="dxa"/>
          </w:tcPr>
          <w:p w:rsidR="009D2636" w:rsidRPr="009168D5" w:rsidRDefault="009D2636" w:rsidP="00164B2D">
            <w:pPr>
              <w:pStyle w:val="Default"/>
              <w:jc w:val="both"/>
              <w:rPr>
                <w:rFonts w:ascii="Arial" w:hAnsi="Arial" w:cs="Arial"/>
                <w:color w:val="auto"/>
                <w:sz w:val="20"/>
                <w:szCs w:val="20"/>
              </w:rPr>
            </w:pPr>
          </w:p>
        </w:tc>
      </w:tr>
      <w:tr w:rsidR="003742A1" w:rsidRPr="009168D5" w:rsidTr="003742A1">
        <w:tc>
          <w:tcPr>
            <w:tcW w:w="1101" w:type="dxa"/>
          </w:tcPr>
          <w:p w:rsidR="009D2636" w:rsidRPr="009168D5" w:rsidRDefault="009D2636" w:rsidP="00164B2D">
            <w:pPr>
              <w:pStyle w:val="Default"/>
              <w:jc w:val="both"/>
              <w:rPr>
                <w:rFonts w:ascii="Arial" w:hAnsi="Arial" w:cs="Arial"/>
                <w:color w:val="auto"/>
                <w:sz w:val="20"/>
                <w:szCs w:val="20"/>
              </w:rPr>
            </w:pPr>
          </w:p>
        </w:tc>
        <w:tc>
          <w:tcPr>
            <w:tcW w:w="1114" w:type="dxa"/>
          </w:tcPr>
          <w:p w:rsidR="009D2636" w:rsidRPr="009168D5" w:rsidRDefault="009D2636" w:rsidP="00164B2D">
            <w:pPr>
              <w:pStyle w:val="Default"/>
              <w:jc w:val="both"/>
              <w:rPr>
                <w:rFonts w:ascii="Arial" w:hAnsi="Arial" w:cs="Arial"/>
                <w:color w:val="auto"/>
                <w:sz w:val="20"/>
                <w:szCs w:val="20"/>
              </w:rPr>
            </w:pPr>
          </w:p>
        </w:tc>
        <w:tc>
          <w:tcPr>
            <w:tcW w:w="869" w:type="dxa"/>
          </w:tcPr>
          <w:p w:rsidR="009D2636" w:rsidRPr="009168D5" w:rsidRDefault="009D2636" w:rsidP="00164B2D">
            <w:pPr>
              <w:pStyle w:val="Default"/>
              <w:jc w:val="both"/>
              <w:rPr>
                <w:rFonts w:ascii="Arial" w:hAnsi="Arial" w:cs="Arial"/>
                <w:color w:val="auto"/>
                <w:sz w:val="20"/>
                <w:szCs w:val="20"/>
              </w:rPr>
            </w:pPr>
          </w:p>
        </w:tc>
        <w:tc>
          <w:tcPr>
            <w:tcW w:w="823" w:type="dxa"/>
          </w:tcPr>
          <w:p w:rsidR="009D2636" w:rsidRPr="009168D5" w:rsidRDefault="009D2636" w:rsidP="00164B2D">
            <w:pPr>
              <w:pStyle w:val="Default"/>
              <w:jc w:val="both"/>
              <w:rPr>
                <w:rFonts w:ascii="Arial" w:hAnsi="Arial" w:cs="Arial"/>
                <w:color w:val="auto"/>
                <w:sz w:val="20"/>
                <w:szCs w:val="20"/>
              </w:rPr>
            </w:pPr>
          </w:p>
        </w:tc>
        <w:tc>
          <w:tcPr>
            <w:tcW w:w="454"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425"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425"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567" w:type="dxa"/>
          </w:tcPr>
          <w:p w:rsidR="009D2636" w:rsidRPr="009168D5" w:rsidRDefault="001B5F8F" w:rsidP="00164B2D">
            <w:pPr>
              <w:pStyle w:val="Default"/>
              <w:jc w:val="both"/>
              <w:rPr>
                <w:rFonts w:ascii="Arial" w:hAnsi="Arial" w:cs="Arial"/>
                <w:color w:val="auto"/>
                <w:sz w:val="20"/>
                <w:szCs w:val="20"/>
              </w:rPr>
            </w:pPr>
            <w:r w:rsidRPr="009168D5">
              <w:rPr>
                <w:rFonts w:ascii="Arial" w:hAnsi="Arial" w:cs="Arial"/>
                <w:sz w:val="20"/>
                <w:szCs w:val="20"/>
              </w:rPr>
              <w:fldChar w:fldCharType="begin">
                <w:ffData>
                  <w:name w:val="Kontrollkästchen2"/>
                  <w:enabled/>
                  <w:calcOnExit w:val="0"/>
                  <w:checkBox>
                    <w:sizeAuto/>
                    <w:default w:val="0"/>
                  </w:checkBox>
                </w:ffData>
              </w:fldChar>
            </w:r>
            <w:r w:rsidRPr="009168D5">
              <w:rPr>
                <w:rFonts w:ascii="Arial" w:hAnsi="Arial" w:cs="Arial"/>
                <w:sz w:val="20"/>
                <w:szCs w:val="20"/>
              </w:rPr>
              <w:instrText xml:space="preserve"> FORMCHECKBOX </w:instrText>
            </w:r>
            <w:r w:rsidR="005210EB">
              <w:rPr>
                <w:rFonts w:ascii="Arial" w:hAnsi="Arial" w:cs="Arial"/>
                <w:sz w:val="20"/>
                <w:szCs w:val="20"/>
              </w:rPr>
            </w:r>
            <w:r w:rsidR="005210EB">
              <w:rPr>
                <w:rFonts w:ascii="Arial" w:hAnsi="Arial" w:cs="Arial"/>
                <w:sz w:val="20"/>
                <w:szCs w:val="20"/>
              </w:rPr>
              <w:fldChar w:fldCharType="separate"/>
            </w:r>
            <w:r w:rsidRPr="009168D5">
              <w:rPr>
                <w:rFonts w:ascii="Arial" w:hAnsi="Arial" w:cs="Arial"/>
                <w:sz w:val="20"/>
                <w:szCs w:val="20"/>
              </w:rPr>
              <w:fldChar w:fldCharType="end"/>
            </w:r>
          </w:p>
        </w:tc>
        <w:tc>
          <w:tcPr>
            <w:tcW w:w="1276" w:type="dxa"/>
          </w:tcPr>
          <w:p w:rsidR="009D2636" w:rsidRPr="009168D5" w:rsidRDefault="009D2636" w:rsidP="00164B2D">
            <w:pPr>
              <w:pStyle w:val="Default"/>
              <w:jc w:val="both"/>
              <w:rPr>
                <w:rFonts w:ascii="Arial" w:hAnsi="Arial" w:cs="Arial"/>
                <w:color w:val="auto"/>
                <w:sz w:val="20"/>
                <w:szCs w:val="20"/>
              </w:rPr>
            </w:pPr>
          </w:p>
        </w:tc>
        <w:tc>
          <w:tcPr>
            <w:tcW w:w="1134" w:type="dxa"/>
          </w:tcPr>
          <w:p w:rsidR="009D2636" w:rsidRPr="009168D5" w:rsidRDefault="009D2636" w:rsidP="00164B2D">
            <w:pPr>
              <w:pStyle w:val="Default"/>
              <w:jc w:val="both"/>
              <w:rPr>
                <w:rFonts w:ascii="Arial" w:hAnsi="Arial" w:cs="Arial"/>
                <w:color w:val="auto"/>
                <w:sz w:val="20"/>
                <w:szCs w:val="20"/>
              </w:rPr>
            </w:pPr>
          </w:p>
        </w:tc>
        <w:tc>
          <w:tcPr>
            <w:tcW w:w="1100" w:type="dxa"/>
          </w:tcPr>
          <w:p w:rsidR="009D2636" w:rsidRPr="009168D5" w:rsidRDefault="009D2636" w:rsidP="00164B2D">
            <w:pPr>
              <w:pStyle w:val="Default"/>
              <w:jc w:val="both"/>
              <w:rPr>
                <w:rFonts w:ascii="Arial" w:hAnsi="Arial" w:cs="Arial"/>
                <w:color w:val="auto"/>
                <w:sz w:val="20"/>
                <w:szCs w:val="20"/>
              </w:rPr>
            </w:pPr>
          </w:p>
        </w:tc>
      </w:tr>
    </w:tbl>
    <w:p w:rsidR="009D2636" w:rsidRDefault="003742A1" w:rsidP="009D2636">
      <w:pPr>
        <w:pStyle w:val="Default"/>
        <w:jc w:val="both"/>
        <w:rPr>
          <w:color w:val="auto"/>
          <w:sz w:val="20"/>
          <w:szCs w:val="20"/>
        </w:rPr>
      </w:pPr>
      <w:r>
        <w:rPr>
          <w:sz w:val="16"/>
          <w:szCs w:val="16"/>
        </w:rPr>
        <w:t>*Bitte kreuzen Sie an, um welche De-</w:t>
      </w:r>
      <w:proofErr w:type="spellStart"/>
      <w:r>
        <w:rPr>
          <w:sz w:val="16"/>
          <w:szCs w:val="16"/>
        </w:rPr>
        <w:t>minimis</w:t>
      </w:r>
      <w:proofErr w:type="spellEnd"/>
      <w:r>
        <w:rPr>
          <w:sz w:val="16"/>
          <w:szCs w:val="16"/>
        </w:rPr>
        <w:t>-Beihilfen es sich handelt.</w:t>
      </w:r>
    </w:p>
    <w:p w:rsidR="009D2636" w:rsidRDefault="009D2636" w:rsidP="009D2636">
      <w:pPr>
        <w:pStyle w:val="Default"/>
        <w:ind w:left="284" w:hanging="284"/>
        <w:jc w:val="both"/>
        <w:rPr>
          <w:sz w:val="20"/>
          <w:szCs w:val="20"/>
        </w:rPr>
      </w:pPr>
    </w:p>
    <w:p w:rsidR="003742A1" w:rsidRDefault="003742A1" w:rsidP="009D2636">
      <w:pPr>
        <w:pStyle w:val="Default"/>
        <w:ind w:left="284" w:hanging="284"/>
        <w:jc w:val="both"/>
        <w:rPr>
          <w:sz w:val="20"/>
          <w:szCs w:val="20"/>
        </w:rPr>
      </w:pPr>
    </w:p>
    <w:p w:rsidR="003742A1" w:rsidRPr="003742A1" w:rsidRDefault="003742A1" w:rsidP="00EA61CB">
      <w:pPr>
        <w:autoSpaceDE w:val="0"/>
        <w:autoSpaceDN w:val="0"/>
        <w:adjustRightInd w:val="0"/>
        <w:spacing w:after="0" w:line="240" w:lineRule="auto"/>
        <w:jc w:val="both"/>
        <w:rPr>
          <w:rFonts w:ascii="Arial" w:hAnsi="Arial" w:cs="Arial"/>
          <w:color w:val="000000"/>
          <w:sz w:val="20"/>
          <w:szCs w:val="20"/>
        </w:rPr>
      </w:pPr>
      <w:r w:rsidRPr="003742A1">
        <w:rPr>
          <w:rFonts w:ascii="Arial" w:hAnsi="Arial" w:cs="Arial"/>
          <w:color w:val="000000"/>
          <w:sz w:val="20"/>
          <w:szCs w:val="20"/>
        </w:rPr>
        <w:t xml:space="preserve">Mir/Uns ist bekannt, dass die Angaben in den Punkten 1 und 3 subventionserheblich im Sinne von § 264 des Strafgesetzbuches (StGB) sind und dass Subventionsbetrug nach dieser Vorschrift strafbar ist. Ich/Wir verpflichte(n) mich/uns, Ihnen unverzüglich Änderungen der vorgenannten Angaben zu übermitteln, sobald mir/uns diese bekannt werden. </w:t>
      </w:r>
    </w:p>
    <w:p w:rsidR="003742A1" w:rsidRDefault="003742A1" w:rsidP="003742A1">
      <w:pPr>
        <w:pStyle w:val="Default"/>
        <w:ind w:left="284" w:hanging="284"/>
        <w:jc w:val="both"/>
        <w:rPr>
          <w:sz w:val="20"/>
          <w:szCs w:val="20"/>
        </w:rPr>
      </w:pPr>
    </w:p>
    <w:p w:rsidR="003742A1" w:rsidRDefault="003742A1" w:rsidP="003742A1">
      <w:pPr>
        <w:pStyle w:val="Default"/>
        <w:ind w:left="284" w:hanging="284"/>
        <w:jc w:val="both"/>
        <w:rPr>
          <w:sz w:val="20"/>
          <w:szCs w:val="20"/>
        </w:rPr>
      </w:pPr>
    </w:p>
    <w:p w:rsidR="003742A1" w:rsidRDefault="003742A1" w:rsidP="003742A1">
      <w:pPr>
        <w:pStyle w:val="Default"/>
        <w:ind w:left="284" w:hanging="284"/>
        <w:jc w:val="both"/>
        <w:rPr>
          <w:sz w:val="20"/>
          <w:szCs w:val="20"/>
        </w:rPr>
      </w:pPr>
    </w:p>
    <w:p w:rsidR="003742A1" w:rsidRDefault="003742A1" w:rsidP="003742A1">
      <w:pPr>
        <w:pStyle w:val="Default"/>
        <w:ind w:left="284" w:hanging="284"/>
        <w:jc w:val="both"/>
        <w:rPr>
          <w:sz w:val="20"/>
          <w:szCs w:val="20"/>
        </w:rPr>
      </w:pPr>
    </w:p>
    <w:p w:rsidR="003742A1" w:rsidRDefault="003742A1" w:rsidP="003742A1">
      <w:pPr>
        <w:pStyle w:val="Default"/>
        <w:pBdr>
          <w:top w:val="single" w:sz="4" w:space="1" w:color="auto"/>
        </w:pBdr>
        <w:tabs>
          <w:tab w:val="left" w:pos="6379"/>
        </w:tabs>
        <w:ind w:left="284" w:hanging="284"/>
        <w:jc w:val="both"/>
        <w:rPr>
          <w:sz w:val="20"/>
          <w:szCs w:val="20"/>
        </w:rPr>
      </w:pPr>
      <w:r w:rsidRPr="003742A1">
        <w:rPr>
          <w:sz w:val="20"/>
          <w:szCs w:val="20"/>
        </w:rPr>
        <w:t>Ort, Datum Stempel/rechtsverbindliche Unterschrift des Antragstellers</w:t>
      </w:r>
    </w:p>
    <w:p w:rsidR="003742A1" w:rsidRDefault="003742A1" w:rsidP="009D2636">
      <w:pPr>
        <w:pStyle w:val="Default"/>
        <w:ind w:left="284" w:hanging="284"/>
        <w:jc w:val="both"/>
        <w:rPr>
          <w:sz w:val="20"/>
          <w:szCs w:val="20"/>
        </w:rPr>
      </w:pPr>
    </w:p>
    <w:p w:rsidR="00074915" w:rsidRDefault="00074915" w:rsidP="00074915">
      <w:pPr>
        <w:pStyle w:val="Default"/>
        <w:ind w:left="284" w:hanging="284"/>
        <w:jc w:val="both"/>
        <w:rPr>
          <w:sz w:val="20"/>
          <w:szCs w:val="20"/>
        </w:rPr>
      </w:pPr>
    </w:p>
    <w:p w:rsidR="00A56C56" w:rsidRDefault="00A56C56" w:rsidP="00074915">
      <w:pPr>
        <w:pStyle w:val="Default"/>
        <w:ind w:left="284" w:hanging="284"/>
        <w:jc w:val="both"/>
        <w:rPr>
          <w:sz w:val="20"/>
          <w:szCs w:val="20"/>
        </w:rPr>
      </w:pPr>
    </w:p>
    <w:p w:rsidR="00A56C56" w:rsidRDefault="00A56C56" w:rsidP="00074915">
      <w:pPr>
        <w:pStyle w:val="Default"/>
        <w:ind w:left="284" w:hanging="284"/>
        <w:jc w:val="both"/>
        <w:rPr>
          <w:sz w:val="20"/>
          <w:szCs w:val="20"/>
        </w:rPr>
      </w:pPr>
    </w:p>
    <w:p w:rsidR="00A56C56" w:rsidRDefault="00A56C56" w:rsidP="00074915">
      <w:pPr>
        <w:pStyle w:val="Default"/>
        <w:ind w:left="284" w:hanging="284"/>
        <w:jc w:val="both"/>
        <w:rPr>
          <w:sz w:val="20"/>
          <w:szCs w:val="20"/>
        </w:rPr>
      </w:pPr>
    </w:p>
    <w:p w:rsidR="00074915" w:rsidRDefault="00074915" w:rsidP="00074915">
      <w:pPr>
        <w:pStyle w:val="Default"/>
        <w:ind w:left="284" w:hanging="284"/>
        <w:jc w:val="both"/>
        <w:rPr>
          <w:sz w:val="20"/>
          <w:szCs w:val="20"/>
        </w:rPr>
      </w:pPr>
    </w:p>
    <w:p w:rsidR="00074915" w:rsidRDefault="00074915" w:rsidP="00074915">
      <w:pPr>
        <w:pStyle w:val="Default"/>
        <w:ind w:left="284" w:hanging="284"/>
        <w:jc w:val="both"/>
        <w:rPr>
          <w:sz w:val="20"/>
          <w:szCs w:val="20"/>
        </w:rPr>
      </w:pPr>
    </w:p>
    <w:p w:rsidR="00074915" w:rsidRDefault="00074915" w:rsidP="00074915">
      <w:pPr>
        <w:pStyle w:val="Default"/>
        <w:ind w:left="284" w:hanging="284"/>
        <w:jc w:val="both"/>
        <w:rPr>
          <w:sz w:val="20"/>
          <w:szCs w:val="20"/>
        </w:rPr>
      </w:pPr>
    </w:p>
    <w:p w:rsidR="00074915" w:rsidRDefault="00074915" w:rsidP="00074915">
      <w:pPr>
        <w:pStyle w:val="Default"/>
        <w:ind w:left="284" w:hanging="284"/>
        <w:jc w:val="both"/>
        <w:rPr>
          <w:sz w:val="20"/>
          <w:szCs w:val="20"/>
        </w:rPr>
      </w:pPr>
    </w:p>
    <w:p w:rsidR="003742A1" w:rsidRDefault="003742A1" w:rsidP="009D2636">
      <w:pPr>
        <w:pStyle w:val="Default"/>
        <w:ind w:left="284" w:hanging="284"/>
        <w:jc w:val="both"/>
        <w:rPr>
          <w:sz w:val="20"/>
          <w:szCs w:val="20"/>
        </w:rPr>
      </w:pPr>
    </w:p>
    <w:p w:rsidR="00A56C56" w:rsidRDefault="00A56C56" w:rsidP="009D2636">
      <w:pPr>
        <w:pStyle w:val="Default"/>
        <w:ind w:left="284" w:hanging="284"/>
        <w:jc w:val="both"/>
        <w:rPr>
          <w:sz w:val="20"/>
          <w:szCs w:val="20"/>
        </w:rPr>
      </w:pPr>
    </w:p>
    <w:p w:rsidR="00A56C56" w:rsidRDefault="00A56C56" w:rsidP="009D2636">
      <w:pPr>
        <w:pStyle w:val="Default"/>
        <w:ind w:left="284" w:hanging="284"/>
        <w:jc w:val="both"/>
        <w:rPr>
          <w:sz w:val="20"/>
          <w:szCs w:val="20"/>
        </w:rPr>
      </w:pPr>
    </w:p>
    <w:p w:rsidR="00A56C56" w:rsidRDefault="00A56C56" w:rsidP="009D2636">
      <w:pPr>
        <w:pStyle w:val="Default"/>
        <w:ind w:left="284" w:hanging="284"/>
        <w:jc w:val="both"/>
        <w:rPr>
          <w:sz w:val="20"/>
          <w:szCs w:val="20"/>
        </w:rPr>
      </w:pPr>
    </w:p>
    <w:p w:rsidR="00A56C56" w:rsidRDefault="00A56C56" w:rsidP="009D2636">
      <w:pPr>
        <w:pStyle w:val="Default"/>
        <w:ind w:left="284" w:hanging="284"/>
        <w:jc w:val="both"/>
        <w:rPr>
          <w:sz w:val="20"/>
          <w:szCs w:val="20"/>
        </w:rPr>
      </w:pPr>
    </w:p>
    <w:p w:rsidR="003742A1" w:rsidRDefault="003742A1" w:rsidP="009D2636">
      <w:pPr>
        <w:pStyle w:val="Default"/>
        <w:ind w:left="284" w:hanging="284"/>
        <w:jc w:val="both"/>
        <w:rPr>
          <w:sz w:val="20"/>
          <w:szCs w:val="20"/>
        </w:rPr>
      </w:pPr>
    </w:p>
    <w:p w:rsidR="003742A1" w:rsidRDefault="003742A1" w:rsidP="009D2636">
      <w:pPr>
        <w:pStyle w:val="Default"/>
        <w:ind w:left="284" w:hanging="284"/>
        <w:jc w:val="both"/>
        <w:rPr>
          <w:sz w:val="20"/>
          <w:szCs w:val="20"/>
        </w:rPr>
      </w:pPr>
    </w:p>
    <w:p w:rsidR="003742A1" w:rsidRDefault="003742A1" w:rsidP="009D2636">
      <w:pPr>
        <w:pStyle w:val="Default"/>
        <w:ind w:left="284" w:hanging="284"/>
        <w:jc w:val="both"/>
        <w:rPr>
          <w:sz w:val="20"/>
          <w:szCs w:val="20"/>
        </w:rPr>
      </w:pPr>
    </w:p>
    <w:p w:rsidR="003742A1" w:rsidRDefault="003742A1" w:rsidP="009D2636">
      <w:pPr>
        <w:pStyle w:val="Default"/>
        <w:ind w:left="284" w:hanging="284"/>
        <w:jc w:val="both"/>
        <w:rPr>
          <w:sz w:val="20"/>
          <w:szCs w:val="20"/>
        </w:rPr>
      </w:pPr>
    </w:p>
    <w:p w:rsidR="003742A1" w:rsidRDefault="003742A1" w:rsidP="009D2636">
      <w:pPr>
        <w:pStyle w:val="Default"/>
        <w:ind w:left="284" w:hanging="284"/>
        <w:jc w:val="both"/>
        <w:rPr>
          <w:sz w:val="20"/>
          <w:szCs w:val="20"/>
        </w:rPr>
      </w:pPr>
    </w:p>
    <w:p w:rsidR="003742A1" w:rsidRDefault="003742A1" w:rsidP="009D2636">
      <w:pPr>
        <w:pStyle w:val="Default"/>
        <w:ind w:left="284" w:hanging="284"/>
        <w:jc w:val="both"/>
        <w:rPr>
          <w:sz w:val="20"/>
          <w:szCs w:val="20"/>
        </w:rPr>
      </w:pPr>
    </w:p>
    <w:p w:rsidR="003742A1" w:rsidRDefault="003742A1" w:rsidP="00A45728">
      <w:pPr>
        <w:pStyle w:val="Default"/>
        <w:rPr>
          <w:sz w:val="10"/>
          <w:szCs w:val="10"/>
        </w:rPr>
      </w:pPr>
    </w:p>
    <w:p w:rsidR="00074915" w:rsidRDefault="00074915" w:rsidP="00A45728">
      <w:pPr>
        <w:pStyle w:val="Default"/>
        <w:rPr>
          <w:sz w:val="10"/>
          <w:szCs w:val="10"/>
        </w:rPr>
      </w:pPr>
    </w:p>
    <w:p w:rsidR="00074915" w:rsidRDefault="00074915" w:rsidP="00A45728">
      <w:pPr>
        <w:pStyle w:val="Default"/>
        <w:rPr>
          <w:sz w:val="10"/>
          <w:szCs w:val="10"/>
        </w:rPr>
      </w:pPr>
    </w:p>
    <w:p w:rsidR="00074915" w:rsidRDefault="00074915" w:rsidP="00A45728">
      <w:pPr>
        <w:pStyle w:val="Default"/>
        <w:rPr>
          <w:sz w:val="10"/>
          <w:szCs w:val="10"/>
        </w:rPr>
      </w:pPr>
    </w:p>
    <w:p w:rsidR="00074915" w:rsidRDefault="00074915" w:rsidP="00A45728">
      <w:pPr>
        <w:pStyle w:val="Default"/>
        <w:rPr>
          <w:sz w:val="10"/>
          <w:szCs w:val="10"/>
        </w:rPr>
      </w:pPr>
    </w:p>
    <w:p w:rsidR="003742A1" w:rsidRDefault="003742A1" w:rsidP="00A45728">
      <w:pPr>
        <w:pStyle w:val="Default"/>
        <w:rPr>
          <w:sz w:val="10"/>
          <w:szCs w:val="10"/>
        </w:rPr>
      </w:pPr>
    </w:p>
    <w:p w:rsidR="003742A1" w:rsidRDefault="003742A1" w:rsidP="00A45728">
      <w:pPr>
        <w:pStyle w:val="Default"/>
        <w:rPr>
          <w:sz w:val="10"/>
          <w:szCs w:val="10"/>
        </w:rPr>
      </w:pPr>
    </w:p>
    <w:p w:rsidR="003742A1" w:rsidRDefault="003742A1" w:rsidP="00A45728">
      <w:pPr>
        <w:pStyle w:val="Default"/>
        <w:rPr>
          <w:sz w:val="10"/>
          <w:szCs w:val="10"/>
        </w:rPr>
      </w:pPr>
    </w:p>
    <w:p w:rsidR="003742A1" w:rsidRDefault="003742A1" w:rsidP="00A45728">
      <w:pPr>
        <w:pStyle w:val="Default"/>
        <w:rPr>
          <w:sz w:val="10"/>
          <w:szCs w:val="10"/>
        </w:rPr>
      </w:pPr>
      <w:r>
        <w:rPr>
          <w:sz w:val="10"/>
          <w:szCs w:val="10"/>
        </w:rPr>
        <w:t>_______________________________</w:t>
      </w:r>
    </w:p>
    <w:p w:rsidR="00A45728" w:rsidRDefault="00A45728" w:rsidP="003742A1">
      <w:pPr>
        <w:pStyle w:val="Default"/>
        <w:rPr>
          <w:sz w:val="10"/>
          <w:szCs w:val="10"/>
        </w:rPr>
      </w:pPr>
      <w:r>
        <w:rPr>
          <w:sz w:val="10"/>
          <w:szCs w:val="10"/>
        </w:rPr>
        <w:t xml:space="preserve">4 Amtsblatt der EU Nr. L 337/35 vom 21. Dezember 2007. </w:t>
      </w:r>
    </w:p>
    <w:p w:rsidR="00A45728" w:rsidRDefault="00A45728" w:rsidP="003742A1">
      <w:pPr>
        <w:spacing w:after="0" w:line="240" w:lineRule="auto"/>
        <w:rPr>
          <w:sz w:val="10"/>
          <w:szCs w:val="10"/>
        </w:rPr>
      </w:pPr>
      <w:r>
        <w:rPr>
          <w:sz w:val="10"/>
          <w:szCs w:val="10"/>
        </w:rPr>
        <w:t>5 Amtsblatt der EU Nr. L 193/6 vom 25. Juli 2007.</w:t>
      </w:r>
      <w:r w:rsidRPr="00A45728">
        <w:rPr>
          <w:sz w:val="10"/>
          <w:szCs w:val="10"/>
        </w:rPr>
        <w:t xml:space="preserve"> </w:t>
      </w:r>
    </w:p>
    <w:p w:rsidR="00A45728" w:rsidRDefault="00A45728" w:rsidP="003742A1">
      <w:pPr>
        <w:spacing w:after="0" w:line="240" w:lineRule="auto"/>
        <w:rPr>
          <w:sz w:val="14"/>
          <w:szCs w:val="14"/>
        </w:rPr>
      </w:pPr>
      <w:r>
        <w:rPr>
          <w:sz w:val="10"/>
          <w:szCs w:val="10"/>
        </w:rPr>
        <w:t>6 Amtsblatt der EU Nr. L 114/8 vom 26. April 2012.</w:t>
      </w:r>
    </w:p>
    <w:p w:rsidR="00A45728" w:rsidRDefault="00A45728" w:rsidP="00A45728"/>
    <w:sectPr w:rsidR="00A457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1170"/>
    <w:multiLevelType w:val="hybridMultilevel"/>
    <w:tmpl w:val="587A9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FE618C"/>
    <w:multiLevelType w:val="hybridMultilevel"/>
    <w:tmpl w:val="1598C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077A23"/>
    <w:multiLevelType w:val="hybridMultilevel"/>
    <w:tmpl w:val="061CB9FC"/>
    <w:lvl w:ilvl="0" w:tplc="8B8631AC">
      <w:numFmt w:val="bullet"/>
      <w:lvlText w:val=""/>
      <w:lvlJc w:val="left"/>
      <w:pPr>
        <w:ind w:left="720" w:hanging="360"/>
      </w:pPr>
      <w:rPr>
        <w:rFonts w:ascii="Univers" w:eastAsiaTheme="minorHAnsi" w:hAnsi="Univers" w:cs="Univer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C3"/>
    <w:rsid w:val="00074915"/>
    <w:rsid w:val="001B5F8F"/>
    <w:rsid w:val="00342D0E"/>
    <w:rsid w:val="003742A1"/>
    <w:rsid w:val="003F70C2"/>
    <w:rsid w:val="005210EB"/>
    <w:rsid w:val="005905B8"/>
    <w:rsid w:val="007F0DC3"/>
    <w:rsid w:val="009168D5"/>
    <w:rsid w:val="00965933"/>
    <w:rsid w:val="009D2636"/>
    <w:rsid w:val="00A45728"/>
    <w:rsid w:val="00A56C56"/>
    <w:rsid w:val="00BE4F66"/>
    <w:rsid w:val="00CE5A08"/>
    <w:rsid w:val="00EA6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45728"/>
    <w:pPr>
      <w:autoSpaceDE w:val="0"/>
      <w:autoSpaceDN w:val="0"/>
      <w:adjustRightInd w:val="0"/>
      <w:spacing w:after="0" w:line="240" w:lineRule="auto"/>
    </w:pPr>
    <w:rPr>
      <w:rFonts w:ascii="Univers" w:hAnsi="Univers" w:cs="Univers"/>
      <w:color w:val="000000"/>
      <w:sz w:val="24"/>
      <w:szCs w:val="24"/>
    </w:rPr>
  </w:style>
  <w:style w:type="table" w:styleId="Tabellenraster">
    <w:name w:val="Table Grid"/>
    <w:basedOn w:val="NormaleTabelle"/>
    <w:uiPriority w:val="59"/>
    <w:rsid w:val="009D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45728"/>
    <w:pPr>
      <w:autoSpaceDE w:val="0"/>
      <w:autoSpaceDN w:val="0"/>
      <w:adjustRightInd w:val="0"/>
      <w:spacing w:after="0" w:line="240" w:lineRule="auto"/>
    </w:pPr>
    <w:rPr>
      <w:rFonts w:ascii="Univers" w:hAnsi="Univers" w:cs="Univers"/>
      <w:color w:val="000000"/>
      <w:sz w:val="24"/>
      <w:szCs w:val="24"/>
    </w:rPr>
  </w:style>
  <w:style w:type="table" w:styleId="Tabellenraster">
    <w:name w:val="Table Grid"/>
    <w:basedOn w:val="NormaleTabelle"/>
    <w:uiPriority w:val="59"/>
    <w:rsid w:val="009D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4728</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2014-11-12T12:44:00Z</dcterms:created>
  <dcterms:modified xsi:type="dcterms:W3CDTF">2015-05-20T07:43:00Z</dcterms:modified>
</cp:coreProperties>
</file>