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3CBE" w14:textId="77777777" w:rsidR="00B96001" w:rsidRDefault="00367C33">
      <w:pPr>
        <w:pStyle w:val="berschrift1"/>
      </w:pPr>
      <w:r>
        <w:t>Anlage Steuernummern und Beteiligungen</w:t>
      </w:r>
      <w:r>
        <w:rPr>
          <w:rStyle w:val="Funotenzeichen"/>
        </w:rPr>
        <w:footnoteReference w:id="1"/>
      </w:r>
    </w:p>
    <w:p w14:paraId="56E724DB" w14:textId="77777777" w:rsidR="00B96001" w:rsidRDefault="00367C33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Anlage zum </w:t>
      </w:r>
      <w:r w:rsidR="00FB704E">
        <w:rPr>
          <w:rFonts w:ascii="Arial" w:hAnsi="Arial" w:cs="Arial"/>
        </w:rPr>
        <w:t>A</w:t>
      </w:r>
      <w:r>
        <w:rPr>
          <w:rFonts w:ascii="Arial" w:hAnsi="Arial" w:cs="Arial"/>
        </w:rPr>
        <w:t>ntrag vom</w:t>
      </w:r>
      <w:r w:rsidR="008248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9261410"/>
          <w:placeholder>
            <w:docPart w:val="DefaultPlaceholder_-1854013438"/>
          </w:placeholder>
          <w:showingPlcHdr/>
          <w:date w:fullDate="2025-01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B0B37" w:rsidRPr="00CC669B">
            <w:rPr>
              <w:rStyle w:val="Platzhaltertext"/>
            </w:rPr>
            <w:t>Klicken oder tippen Sie, um ein Datum einzugeben.</w:t>
          </w:r>
        </w:sdtContent>
      </w:sdt>
    </w:p>
    <w:p w14:paraId="7C7DCB9C" w14:textId="77777777" w:rsidR="00B96001" w:rsidRPr="007A3060" w:rsidRDefault="00B96001">
      <w:pPr>
        <w:rPr>
          <w:rFonts w:ascii="Arial" w:hAnsi="Arial" w:cs="Arial"/>
        </w:rPr>
      </w:pPr>
    </w:p>
    <w:p w14:paraId="00F908A7" w14:textId="77777777" w:rsidR="00B96001" w:rsidRPr="007A3060" w:rsidRDefault="00B96001">
      <w:pPr>
        <w:rPr>
          <w:rFonts w:ascii="Arial" w:hAnsi="Arial" w:cs="Arial"/>
        </w:rPr>
      </w:pPr>
    </w:p>
    <w:p w14:paraId="6CCD8E36" w14:textId="77777777" w:rsidR="00B96001" w:rsidRDefault="00367C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Name/Bezeichnung des Antragstellers:</w:t>
      </w:r>
    </w:p>
    <w:p w14:paraId="24D59984" w14:textId="77777777" w:rsidR="00B96001" w:rsidRDefault="00B96001">
      <w:pPr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2066171670"/>
        <w:placeholder>
          <w:docPart w:val="DefaultPlaceholder_-1854013440"/>
        </w:placeholder>
        <w:showingPlcHdr/>
        <w:text/>
      </w:sdtPr>
      <w:sdtEndPr/>
      <w:sdtContent>
        <w:p w14:paraId="316F318C" w14:textId="77777777" w:rsidR="00B96001" w:rsidRDefault="000B0B37">
          <w:pPr>
            <w:rPr>
              <w:rFonts w:ascii="Arial" w:hAnsi="Arial" w:cs="Arial"/>
            </w:rPr>
          </w:pPr>
          <w:r w:rsidRPr="00CC669B">
            <w:rPr>
              <w:rStyle w:val="Platzhaltertext"/>
            </w:rPr>
            <w:t>Klicken oder tippen Sie hier, um Text einzugeben.</w:t>
          </w:r>
        </w:p>
      </w:sdtContent>
    </w:sdt>
    <w:p w14:paraId="11CCA479" w14:textId="77777777" w:rsidR="00B96001" w:rsidRPr="007A3060" w:rsidRDefault="00B96001">
      <w:pPr>
        <w:rPr>
          <w:rFonts w:ascii="Arial" w:hAnsi="Arial" w:cs="Arial"/>
        </w:rPr>
      </w:pPr>
    </w:p>
    <w:p w14:paraId="72CE7CE9" w14:textId="77777777" w:rsidR="00246967" w:rsidRPr="00505A33" w:rsidRDefault="00246967" w:rsidP="00246967">
      <w:pPr>
        <w:spacing w:before="60" w:after="60"/>
        <w:rPr>
          <w:rFonts w:ascii="Arial" w:hAnsi="Arial" w:cs="Arial"/>
        </w:rPr>
      </w:pPr>
      <w:r w:rsidRPr="00505A33">
        <w:rPr>
          <w:rFonts w:ascii="Arial" w:hAnsi="Arial" w:cs="Arial"/>
        </w:rPr>
        <w:t xml:space="preserve">Seit dem letzten Antrag im Rahmen des </w:t>
      </w:r>
      <w:proofErr w:type="spellStart"/>
      <w:r w:rsidRPr="00505A33">
        <w:rPr>
          <w:rFonts w:ascii="Arial" w:hAnsi="Arial" w:cs="Arial"/>
        </w:rPr>
        <w:t>Sektorprogramms</w:t>
      </w:r>
      <w:proofErr w:type="spellEnd"/>
      <w:r w:rsidRPr="00505A33">
        <w:rPr>
          <w:rFonts w:ascii="Arial" w:hAnsi="Arial" w:cs="Arial"/>
        </w:rPr>
        <w:t xml:space="preserve"> Obst und Gemüse haben sich hinsichtlich den hier geforderten Angaben Änderungen ergeben:</w:t>
      </w:r>
    </w:p>
    <w:p w14:paraId="769AF75E" w14:textId="77777777" w:rsidR="00246967" w:rsidRDefault="00246967" w:rsidP="00246967">
      <w:pPr>
        <w:spacing w:before="60" w:after="60"/>
        <w:rPr>
          <w:rFonts w:ascii="Arial" w:hAnsi="Arial"/>
        </w:rPr>
      </w:pPr>
      <w:r w:rsidRPr="00505A33">
        <w:rPr>
          <w:rFonts w:ascii="Arial" w:hAnsi="Arial" w:cs="Arial"/>
        </w:rPr>
        <w:t xml:space="preserve"> </w:t>
      </w:r>
      <w:sdt>
        <w:sdtPr>
          <w:rPr>
            <w:rFonts w:ascii="Arial" w:hAnsi="Arial"/>
            <w:sz w:val="28"/>
            <w:szCs w:val="28"/>
          </w:rPr>
          <w:id w:val="62396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A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05A33">
        <w:rPr>
          <w:rFonts w:ascii="Arial" w:hAnsi="Arial"/>
        </w:rPr>
        <w:t xml:space="preserve">  Ja</w:t>
      </w:r>
      <w:r w:rsidRPr="00505A33">
        <w:rPr>
          <w:rFonts w:ascii="Arial" w:hAnsi="Arial"/>
        </w:rPr>
        <w:tab/>
      </w:r>
      <w:r w:rsidRPr="00505A33">
        <w:rPr>
          <w:rFonts w:ascii="Arial" w:hAnsi="Arial"/>
          <w:sz w:val="28"/>
          <w:szCs w:val="28"/>
        </w:rPr>
        <w:t xml:space="preserve"> </w:t>
      </w:r>
      <w:sdt>
        <w:sdtPr>
          <w:rPr>
            <w:rFonts w:ascii="Arial" w:hAnsi="Arial"/>
            <w:sz w:val="28"/>
            <w:szCs w:val="28"/>
          </w:rPr>
          <w:id w:val="-101014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A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05A33">
        <w:rPr>
          <w:rFonts w:ascii="Arial" w:hAnsi="Arial"/>
        </w:rPr>
        <w:t xml:space="preserve">  Nein</w:t>
      </w:r>
    </w:p>
    <w:p w14:paraId="3210D3C0" w14:textId="77777777" w:rsidR="00B96001" w:rsidRPr="007A3060" w:rsidRDefault="00B96001">
      <w:pPr>
        <w:rPr>
          <w:rFonts w:ascii="Arial" w:hAnsi="Arial" w:cs="Arial"/>
        </w:rPr>
      </w:pPr>
    </w:p>
    <w:p w14:paraId="4A98374E" w14:textId="77777777" w:rsidR="00B96001" w:rsidRDefault="00367C33">
      <w:pPr>
        <w:pStyle w:val="Listenabsatz"/>
        <w:numPr>
          <w:ilvl w:val="0"/>
          <w:numId w:val="7"/>
        </w:numPr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zum Antragsteller</w:t>
      </w:r>
    </w:p>
    <w:p w14:paraId="4C8E7AE9" w14:textId="77777777" w:rsidR="00B96001" w:rsidRDefault="00B96001">
      <w:pPr>
        <w:rPr>
          <w:rFonts w:ascii="Arial" w:hAnsi="Arial" w:cs="Arial"/>
          <w:b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B96001" w14:paraId="494111B3" w14:textId="77777777">
        <w:trPr>
          <w:trHeight w:val="675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12BE" w14:textId="77777777" w:rsidR="00B96001" w:rsidRDefault="00367C3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Wirtschafts-Identifikationsnummer: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207556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0B37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3F1AB2F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bisher nicht vergeben wurde)</w:t>
            </w:r>
          </w:p>
        </w:tc>
      </w:tr>
      <w:tr w:rsidR="00B96001" w14:paraId="2038C47B" w14:textId="77777777">
        <w:trPr>
          <w:trHeight w:val="675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E1E2" w14:textId="77777777" w:rsidR="004F315F" w:rsidRDefault="00367C33" w:rsidP="004F315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Umsatzsteuer-Identifikationsnummer: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322665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0B37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9F67D7C" w14:textId="77777777" w:rsidR="00B96001" w:rsidRDefault="00367C33" w:rsidP="004F315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09F8836D" w14:textId="77777777">
        <w:trPr>
          <w:trHeight w:val="675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2A2" w14:textId="77777777" w:rsidR="00B96001" w:rsidRDefault="00367C33" w:rsidP="00E72B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Steuer-Identifikationsnummer (</w:t>
            </w:r>
            <w:proofErr w:type="spellStart"/>
            <w:r>
              <w:rPr>
                <w:rFonts w:ascii="Arial" w:hAnsi="Arial" w:cs="Arial"/>
                <w:b/>
              </w:rPr>
              <w:t>IdNr</w:t>
            </w:r>
            <w:proofErr w:type="spellEnd"/>
            <w:r>
              <w:rPr>
                <w:rFonts w:ascii="Arial" w:hAnsi="Arial" w:cs="Arial"/>
                <w:b/>
              </w:rPr>
              <w:t>.):</w:t>
            </w:r>
            <w:r w:rsidR="00E72B1A" w:rsidRPr="00E72B1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46708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B1A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nur für natürliche Personen vergeben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4EBEFF74" w14:textId="77777777">
        <w:trPr>
          <w:trHeight w:val="675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A685" w14:textId="77777777" w:rsidR="00B96001" w:rsidRDefault="00E72B1A" w:rsidP="00E72B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Steuernummer:</w:t>
            </w:r>
            <w:r w:rsidRPr="00E72B1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978081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96001" w14:paraId="0CE0948D" w14:textId="77777777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D564" w14:textId="77777777" w:rsidR="00B96001" w:rsidRDefault="00367C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Gehört der Antragsteller zu einer Unternehmensgruppe</w:t>
            </w:r>
            <w:r>
              <w:rPr>
                <w:rFonts w:ascii="Arial" w:hAnsi="Arial" w:cs="Arial"/>
              </w:rPr>
              <w:t xml:space="preserve"> nach Artikel 2 Nummer 11 der Richtlinie 2013/34/EU des Europäischen Parlaments und des Rates?</w:t>
            </w:r>
          </w:p>
          <w:p w14:paraId="07B9256A" w14:textId="77777777" w:rsidR="00B96001" w:rsidRDefault="00F5172E">
            <w:pPr>
              <w:spacing w:before="60" w:after="6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14322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67C33">
              <w:rPr>
                <w:rFonts w:ascii="Arial" w:hAnsi="Arial"/>
              </w:rPr>
              <w:t xml:space="preserve">  Ja</w:t>
            </w:r>
            <w:r w:rsidR="00367C33">
              <w:rPr>
                <w:rFonts w:ascii="Arial" w:hAnsi="Arial"/>
              </w:rPr>
              <w:tab/>
            </w:r>
            <w:r w:rsidR="00367C33">
              <w:rPr>
                <w:rFonts w:ascii="Arial" w:hAnsi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9785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4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67C33">
              <w:rPr>
                <w:rFonts w:ascii="Arial" w:hAnsi="Arial"/>
              </w:rPr>
              <w:t xml:space="preserve">  Nein</w:t>
            </w:r>
          </w:p>
          <w:p w14:paraId="64DCFCF1" w14:textId="77777777" w:rsidR="00B96001" w:rsidRDefault="00367C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Wenn „Ja“, dann bitte nachfolgende Abschnitte ausfüllen.</w:t>
            </w:r>
          </w:p>
        </w:tc>
      </w:tr>
    </w:tbl>
    <w:p w14:paraId="1EAFA763" w14:textId="77777777" w:rsidR="00B96001" w:rsidRDefault="00B96001">
      <w:pPr>
        <w:rPr>
          <w:rFonts w:ascii="Arial" w:hAnsi="Arial" w:cs="Arial"/>
          <w:sz w:val="22"/>
          <w:szCs w:val="22"/>
        </w:rPr>
      </w:pPr>
    </w:p>
    <w:p w14:paraId="53B5435A" w14:textId="77777777" w:rsidR="00B96001" w:rsidRDefault="00B96001">
      <w:pPr>
        <w:rPr>
          <w:rFonts w:ascii="Arial" w:hAnsi="Arial" w:cs="Arial"/>
          <w:sz w:val="22"/>
          <w:szCs w:val="22"/>
        </w:rPr>
      </w:pPr>
    </w:p>
    <w:p w14:paraId="6BE5AAFC" w14:textId="77777777" w:rsidR="00B96001" w:rsidRDefault="00367C33">
      <w:pPr>
        <w:pStyle w:val="Listenabsatz"/>
        <w:numPr>
          <w:ilvl w:val="0"/>
          <w:numId w:val="7"/>
        </w:numPr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zum Mutterunternehmen</w:t>
      </w:r>
    </w:p>
    <w:p w14:paraId="64DD76D6" w14:textId="77777777" w:rsidR="00B96001" w:rsidRDefault="00B96001">
      <w:pPr>
        <w:rPr>
          <w:rFonts w:ascii="Arial" w:hAnsi="Arial" w:cs="Arial"/>
          <w:sz w:val="22"/>
          <w:szCs w:val="22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B96001" w14:paraId="65050061" w14:textId="77777777">
        <w:trPr>
          <w:trHeight w:val="645"/>
        </w:trPr>
        <w:tc>
          <w:tcPr>
            <w:tcW w:w="9069" w:type="dxa"/>
            <w:vAlign w:val="center"/>
          </w:tcPr>
          <w:p w14:paraId="1F24E229" w14:textId="77777777" w:rsidR="00B96001" w:rsidRDefault="00367C33" w:rsidP="000B0B3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Name/Bezeichnung: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84310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0B37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96001" w14:paraId="4DABC55F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8001" w14:textId="77777777" w:rsidR="00B96001" w:rsidRDefault="00367C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Wirtschafts-Identifikationsnummer:</w:t>
            </w:r>
            <w:r w:rsidR="004F315F" w:rsidRPr="004F315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9483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F315F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AF75605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bisher nicht vergeben wurde)</w:t>
            </w:r>
          </w:p>
        </w:tc>
      </w:tr>
      <w:tr w:rsidR="00B96001" w14:paraId="15BF4069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B942" w14:textId="77777777" w:rsidR="004F315F" w:rsidRPr="004F315F" w:rsidRDefault="00367C33" w:rsidP="004F3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Umsatzsteuer-</w:t>
            </w:r>
            <w:r w:rsidRPr="004F315F">
              <w:rPr>
                <w:rFonts w:ascii="Arial" w:hAnsi="Arial" w:cs="Arial"/>
                <w:b/>
                <w:sz w:val="22"/>
                <w:szCs w:val="22"/>
              </w:rPr>
              <w:t>Identifikationsnummer:</w:t>
            </w:r>
            <w:r w:rsidR="004F315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476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F315F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332FA75" w14:textId="77777777" w:rsidR="00B96001" w:rsidRDefault="00367C33" w:rsidP="004F315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328A365E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B0D1" w14:textId="77777777" w:rsidR="00B96001" w:rsidRDefault="00367C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Steuer-Identifikationsnummer:</w:t>
            </w:r>
            <w:r w:rsidR="00E72B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507922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B1A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71A4E4F2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1F6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Steuernummer:</w:t>
            </w:r>
            <w:r w:rsidR="00E72B1A" w:rsidRPr="00E72B1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5626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B1A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DF01E69" w14:textId="77777777" w:rsidR="00B96001" w:rsidRDefault="00B96001">
      <w:pPr>
        <w:rPr>
          <w:rFonts w:ascii="Arial" w:hAnsi="Arial" w:cs="Arial"/>
          <w:sz w:val="22"/>
          <w:szCs w:val="22"/>
        </w:rPr>
      </w:pPr>
    </w:p>
    <w:p w14:paraId="5FCB7DC8" w14:textId="77777777" w:rsidR="00B96001" w:rsidRDefault="00367C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A5411E" w14:textId="77777777" w:rsidR="00B96001" w:rsidRDefault="00367C33">
      <w:pPr>
        <w:pStyle w:val="Listenabsatz"/>
        <w:numPr>
          <w:ilvl w:val="0"/>
          <w:numId w:val="7"/>
        </w:numPr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Angaben zum obersten Mutterunternehmen</w:t>
      </w:r>
    </w:p>
    <w:p w14:paraId="0ABFDF1D" w14:textId="77777777" w:rsidR="00B96001" w:rsidRDefault="00B96001">
      <w:pPr>
        <w:pStyle w:val="Listenabsatz"/>
        <w:rPr>
          <w:rFonts w:ascii="Arial" w:hAnsi="Arial" w:cs="Arial"/>
          <w:b/>
          <w:u w:val="single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B96001" w14:paraId="70EB1C49" w14:textId="77777777">
        <w:trPr>
          <w:trHeight w:val="511"/>
        </w:trPr>
        <w:tc>
          <w:tcPr>
            <w:tcW w:w="9069" w:type="dxa"/>
            <w:vAlign w:val="center"/>
          </w:tcPr>
          <w:p w14:paraId="7DDF0C63" w14:textId="77777777" w:rsidR="00B96001" w:rsidRDefault="00367C33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Name/Bezeichnung:</w:t>
            </w:r>
            <w:r w:rsidR="007A3060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7807637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A3060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96001" w14:paraId="52A59CFE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1323" w14:textId="77777777" w:rsidR="00B96001" w:rsidRDefault="00367C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Wirtschafts-Identifikationsnummer:</w:t>
            </w:r>
            <w:r w:rsidRPr="007A306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2973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A3060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F4FC783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bisher nicht vergeben wurde)</w:t>
            </w:r>
          </w:p>
        </w:tc>
      </w:tr>
      <w:tr w:rsidR="00B96001" w14:paraId="0B40CB9F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327" w14:textId="77777777" w:rsidR="007A3060" w:rsidRDefault="00367C33" w:rsidP="007A30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Umsatzsteuer-Identifikationsnummer:</w:t>
            </w:r>
            <w:r w:rsidR="007A306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93658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A3060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973D1B5" w14:textId="77777777" w:rsidR="00B96001" w:rsidRDefault="00367C33" w:rsidP="007A306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066AE995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572" w14:textId="77777777" w:rsidR="00B96001" w:rsidRDefault="00367C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Steuer-Identifikationsnummer:</w:t>
            </w:r>
            <w:r w:rsidR="00051BDD" w:rsidRPr="00051BD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7314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51BDD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79E8DBF3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393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Steuernummer:</w:t>
            </w:r>
            <w:r w:rsidR="00051BDD" w:rsidRPr="00051BD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998953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51BDD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54AF967" w14:textId="77777777" w:rsidR="00B96001" w:rsidRDefault="00B96001">
      <w:pPr>
        <w:rPr>
          <w:rFonts w:ascii="Arial" w:hAnsi="Arial" w:cs="Arial"/>
          <w:sz w:val="22"/>
          <w:szCs w:val="22"/>
        </w:rPr>
      </w:pPr>
    </w:p>
    <w:p w14:paraId="584ED5A2" w14:textId="77777777" w:rsidR="00B96001" w:rsidRDefault="00367C33">
      <w:pPr>
        <w:pStyle w:val="Listenabsatz"/>
        <w:numPr>
          <w:ilvl w:val="0"/>
          <w:numId w:val="7"/>
        </w:numPr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 Tochterunternehmen</w:t>
      </w:r>
    </w:p>
    <w:p w14:paraId="6366935F" w14:textId="77777777" w:rsidR="00B96001" w:rsidRDefault="00B96001">
      <w:pPr>
        <w:rPr>
          <w:rFonts w:ascii="Arial" w:hAnsi="Arial" w:cs="Arial"/>
          <w:sz w:val="22"/>
          <w:szCs w:val="22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B96001" w14:paraId="7008AC0A" w14:textId="77777777">
        <w:trPr>
          <w:trHeight w:val="545"/>
        </w:trPr>
        <w:tc>
          <w:tcPr>
            <w:tcW w:w="9069" w:type="dxa"/>
            <w:vAlign w:val="center"/>
          </w:tcPr>
          <w:p w14:paraId="71309673" w14:textId="77777777" w:rsidR="00B96001" w:rsidRDefault="00367C33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Name/Bezeichnung:</w:t>
            </w:r>
            <w:r w:rsidR="007A3060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787232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A3060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96001" w14:paraId="6E5CF98C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FBFD" w14:textId="77777777" w:rsidR="00B96001" w:rsidRDefault="00367C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Wirtschafts-Identifikationsnummer</w:t>
            </w:r>
            <w:r w:rsidR="007A3060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55565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A3060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81BD23B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bisher nicht vergeben wurde)</w:t>
            </w:r>
          </w:p>
        </w:tc>
      </w:tr>
      <w:tr w:rsidR="00B96001" w14:paraId="39267F40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6113" w14:textId="77777777" w:rsidR="00DC30C6" w:rsidRDefault="00367C33" w:rsidP="00DC30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Umsatzsteuer-Identifikationsnummer:</w:t>
            </w:r>
            <w:r w:rsidR="00DC30C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32358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30C6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13F016D" w14:textId="77777777" w:rsidR="00B96001" w:rsidRDefault="00367C33" w:rsidP="00DC30C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51EEB40E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D20" w14:textId="77777777" w:rsidR="00B96001" w:rsidRDefault="00367C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Steuer-Identifikationsnummer:</w:t>
            </w:r>
            <w:r w:rsidR="00051BDD" w:rsidRPr="00051BD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8191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51BDD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02B9F532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61A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Steuernummer:</w:t>
            </w:r>
            <w:r w:rsidR="00051BDD" w:rsidRPr="00051BD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635853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51BDD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3003929" w14:textId="77777777" w:rsidR="00B96001" w:rsidRDefault="00B96001">
      <w:pPr>
        <w:rPr>
          <w:sz w:val="22"/>
          <w:szCs w:val="22"/>
        </w:rPr>
      </w:pPr>
    </w:p>
    <w:p w14:paraId="2A9DA401" w14:textId="77777777" w:rsidR="00B96001" w:rsidRDefault="00367C33">
      <w:pPr>
        <w:pStyle w:val="Listenabsatz"/>
        <w:numPr>
          <w:ilvl w:val="0"/>
          <w:numId w:val="7"/>
        </w:num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Angaben zu Tochterunternehmen</w:t>
      </w:r>
      <w:r>
        <w:rPr>
          <w:rStyle w:val="Funotenzeichen"/>
          <w:rFonts w:ascii="Arial" w:hAnsi="Arial" w:cs="Arial"/>
          <w:b/>
          <w:sz w:val="22"/>
          <w:szCs w:val="22"/>
          <w:u w:val="single"/>
        </w:rPr>
        <w:footnoteReference w:id="2"/>
      </w:r>
    </w:p>
    <w:p w14:paraId="7CA97720" w14:textId="77777777" w:rsidR="00B96001" w:rsidRDefault="00B96001">
      <w:pPr>
        <w:rPr>
          <w:rFonts w:ascii="Arial" w:hAnsi="Arial" w:cs="Arial"/>
          <w:sz w:val="22"/>
          <w:szCs w:val="22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B96001" w14:paraId="5D77D046" w14:textId="77777777">
        <w:trPr>
          <w:trHeight w:val="545"/>
        </w:trPr>
        <w:tc>
          <w:tcPr>
            <w:tcW w:w="9069" w:type="dxa"/>
            <w:vAlign w:val="center"/>
          </w:tcPr>
          <w:p w14:paraId="0C4C12BF" w14:textId="77777777" w:rsidR="00B96001" w:rsidRDefault="00367C33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Name/Bezeichnung:</w:t>
            </w:r>
            <w:r w:rsidR="00DC30C6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5084062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30C6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96001" w14:paraId="0A2391DB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1AF" w14:textId="77777777" w:rsidR="00B96001" w:rsidRDefault="00367C3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Wirtschafts-Identifikationsnummer:</w:t>
            </w:r>
            <w:r w:rsidR="00DC30C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00104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30C6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2ADA1C2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bisher nicht vergeben wurde)</w:t>
            </w:r>
          </w:p>
        </w:tc>
      </w:tr>
      <w:tr w:rsidR="00B96001" w14:paraId="452E0FE1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3423" w14:textId="77777777" w:rsidR="00DC30C6" w:rsidRDefault="00367C33" w:rsidP="00DC30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Umsatzsteuer-Identifikationsnummer:</w:t>
            </w:r>
            <w:r w:rsidR="00DC30C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28724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30C6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39FD153" w14:textId="77777777" w:rsidR="00B96001" w:rsidRDefault="00367C33" w:rsidP="00DC30C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67A55560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0375" w14:textId="77777777" w:rsidR="00B96001" w:rsidRDefault="00367C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Steuer-Identifikationsnummer:</w:t>
            </w:r>
            <w:r w:rsidR="00051BDD" w:rsidRPr="00051BD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91476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51BDD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(oder, wenn diese nicht vergeben wurde)</w:t>
            </w:r>
          </w:p>
        </w:tc>
      </w:tr>
      <w:tr w:rsidR="00B96001" w14:paraId="5DF83F73" w14:textId="77777777">
        <w:trPr>
          <w:trHeight w:val="675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4B7" w14:textId="77777777" w:rsidR="00B96001" w:rsidRDefault="00367C3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Steuernummer:</w:t>
            </w:r>
            <w:r w:rsidR="00051BDD" w:rsidRPr="00051BD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32064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51BDD" w:rsidRPr="00CC669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7A6F8FE" w14:textId="77777777" w:rsidR="00B96001" w:rsidRDefault="00B96001"/>
    <w:p w14:paraId="7BAAF66C" w14:textId="77777777" w:rsidR="00B96001" w:rsidRDefault="00367C33">
      <w:r>
        <w:br w:type="page"/>
      </w:r>
    </w:p>
    <w:p w14:paraId="68BC7861" w14:textId="77777777" w:rsidR="00B96001" w:rsidRDefault="00B96001"/>
    <w:p w14:paraId="216317DA" w14:textId="77777777" w:rsidR="00B96001" w:rsidRPr="00F13485" w:rsidRDefault="00367C33" w:rsidP="00F13485">
      <w:pPr>
        <w:rPr>
          <w:rFonts w:ascii="Arial" w:hAnsi="Arial" w:cs="Arial"/>
          <w:sz w:val="20"/>
          <w:szCs w:val="20"/>
          <w:u w:val="single"/>
        </w:rPr>
      </w:pPr>
      <w:r w:rsidRPr="00F13485">
        <w:rPr>
          <w:rFonts w:ascii="Arial" w:hAnsi="Arial" w:cs="Arial"/>
          <w:sz w:val="20"/>
          <w:szCs w:val="20"/>
          <w:u w:val="single"/>
        </w:rPr>
        <w:t>Hinweise:</w:t>
      </w:r>
    </w:p>
    <w:p w14:paraId="7196CE46" w14:textId="77777777" w:rsidR="00B96001" w:rsidRPr="00F13485" w:rsidRDefault="00B96001" w:rsidP="00F13485">
      <w:pPr>
        <w:rPr>
          <w:rFonts w:ascii="Arial" w:hAnsi="Arial" w:cs="Arial"/>
          <w:sz w:val="20"/>
          <w:szCs w:val="20"/>
        </w:rPr>
      </w:pPr>
    </w:p>
    <w:p w14:paraId="41744998" w14:textId="77777777" w:rsidR="00B96001" w:rsidRPr="00F13485" w:rsidRDefault="00B96001" w:rsidP="00F13485">
      <w:pPr>
        <w:rPr>
          <w:rFonts w:ascii="Arial" w:hAnsi="Arial" w:cs="Arial"/>
          <w:sz w:val="20"/>
          <w:szCs w:val="20"/>
        </w:rPr>
      </w:pPr>
    </w:p>
    <w:p w14:paraId="253810EE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Durch die jüngste Reform der Gemeinsamen Agrarpolitik der Europäischen Union (GAP) und die damit einhergehende Ablösung der Verordnung (EU) Nr. 1306/2013 durch die Verordnung (EU) 2021/2116 ist es zu einer Änderung von Regelungen gekommen, die dem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Schutz der finanziellen Interessen der Union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dienen.</w:t>
      </w:r>
    </w:p>
    <w:p w14:paraId="72EE4397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Um zu mehr Transparenz bezüglich der Verteilung der Fondsmittel beizutragen, sollen die Mitgliedstaaten Informationen erheben und veröffentlichen, durch die </w:t>
      </w:r>
      <w:proofErr w:type="gramStart"/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Unternehmens-gruppen</w:t>
      </w:r>
      <w:proofErr w:type="gramEnd"/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gemäß Artikel 59 Absatz 4 der Verordnung (EU) 2021/2116 identifiziert werden können.</w:t>
      </w:r>
    </w:p>
    <w:p w14:paraId="39A3DC7C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Gehört der Antragsteller einer Gruppe bestehend aus einem Mutterunternehmen und allen Tochterunternehmen im Sinne von Artikel 2 Nummer 11 der Richtlinie 2013/34/EU an, sind diese Informationen auch für die jeweiligen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Mutter- oder Tochterunternehmen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erforderlich.</w:t>
      </w:r>
    </w:p>
    <w:p w14:paraId="5E4E58C9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Um ein einheitliches Vorgehen bei der Erfassung zu gewährleisten, hat der Antragsteller im Grundsatz das jeweils einschlägige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Identifikationsmerkmal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im Sinne von § 139a der Abgabenordnung anzugeben, da es keinen Änderungen unterworfen ist, antragslos vergeben wird und in der Regel jeder Antragsteller hierüber verfügt.</w:t>
      </w:r>
    </w:p>
    <w:p w14:paraId="7EB10BC1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Da zum gegenwärtigen Zeitpunkt eine Vergabe der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Wirtschafts-Identifikationsnummer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nach § 139c der Abgabenordnung noch nicht erfolgt ist, sieht das Antragsformular in diesem Fall die Angabe einer anderen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Umsatzsteuer- oder Steueridentifikationsnummer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im Sinne von Artikel 44 Absatz 1 Unterabsatz 1 der Durchführungsverordnung (EU) 2022/128 vor. Verfügt der Antragsteller über keine dieser Nummern, hat er seine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Steuernummer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anzugeben.</w:t>
      </w:r>
    </w:p>
    <w:p w14:paraId="691CEB2A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Maßgeblicher zeitlicher Bezugspunkt der Angabe von Informationen nach Artikel 44 Absatz 1 Unterabsatz 1 Satz 1 Durchführungsverordnung (EU) 2022/128 ist der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Zeitpunkt der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348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jeweiligen Antragstellung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576946F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bCs/>
          <w:sz w:val="20"/>
          <w:szCs w:val="20"/>
          <w:lang w:eastAsia="en-US"/>
        </w:rPr>
        <w:t>Für die Zugehörigkeit zu einer Gruppe</w:t>
      </w:r>
      <w:r w:rsidRPr="00F1348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kommt es nicht auf die Rechtsform 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>des jeweiligen Unternehmens an. Somit sind auch Einzelunternehmen erfasst.</w:t>
      </w:r>
    </w:p>
    <w:p w14:paraId="01292891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Maßgebliches Kriterium für das Verhältnis zwischen Mutter- und Tochterunternehmen ist die </w:t>
      </w:r>
      <w:r w:rsidRPr="00F13485">
        <w:rPr>
          <w:rFonts w:ascii="Arial" w:eastAsiaTheme="minorHAnsi" w:hAnsi="Arial" w:cs="Arial"/>
          <w:b/>
          <w:sz w:val="20"/>
          <w:szCs w:val="20"/>
          <w:lang w:eastAsia="en-US"/>
        </w:rPr>
        <w:t>Ausübung von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1348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Kontrolle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305E5AB" w14:textId="77777777" w:rsidR="00B96001" w:rsidRPr="00F13485" w:rsidRDefault="00367C33" w:rsidP="00F13485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3485">
        <w:rPr>
          <w:rFonts w:ascii="Arial" w:eastAsiaTheme="minorHAnsi" w:hAnsi="Arial" w:cs="Arial"/>
          <w:sz w:val="20"/>
          <w:szCs w:val="20"/>
          <w:lang w:eastAsia="en-US"/>
        </w:rPr>
        <w:t xml:space="preserve">Die Pflicht zur Angabe der Steuernummer nach Artikel 44 Absatz 1 Unterabsatz 1 Satz 2 Buchstabe b Durchführungsverordnung (EU) 2022/128 erfasst </w:t>
      </w:r>
      <w:r w:rsidRPr="00F1348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alle Begünstigten</w:t>
      </w:r>
      <w:r w:rsidRPr="00F13485">
        <w:rPr>
          <w:rFonts w:ascii="Arial" w:eastAsiaTheme="minorHAnsi" w:hAnsi="Arial" w:cs="Arial"/>
          <w:sz w:val="20"/>
          <w:szCs w:val="20"/>
          <w:lang w:eastAsia="en-US"/>
        </w:rPr>
        <w:t>, nicht nur diejenigen, die einer Gruppe angehören.</w:t>
      </w:r>
    </w:p>
    <w:p w14:paraId="3448A44B" w14:textId="77777777" w:rsidR="00B96001" w:rsidRDefault="00B96001">
      <w:pPr>
        <w:rPr>
          <w:rFonts w:ascii="Arial" w:hAnsi="Arial" w:cs="Arial"/>
          <w:sz w:val="22"/>
          <w:szCs w:val="22"/>
        </w:rPr>
      </w:pPr>
    </w:p>
    <w:sectPr w:rsidR="00B9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142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CB75" w14:textId="77777777" w:rsidR="009D2A2D" w:rsidRDefault="009D2A2D">
      <w:r>
        <w:separator/>
      </w:r>
    </w:p>
  </w:endnote>
  <w:endnote w:type="continuationSeparator" w:id="0">
    <w:p w14:paraId="18ED3260" w14:textId="77777777" w:rsidR="009D2A2D" w:rsidRDefault="009D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B008" w14:textId="77777777" w:rsidR="00505A33" w:rsidRDefault="00505A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49CA" w14:textId="7F8195C1" w:rsidR="009F1847" w:rsidRPr="0060726B" w:rsidRDefault="009F1847">
    <w:pPr>
      <w:pStyle w:val="Fuzeile"/>
      <w:jc w:val="right"/>
      <w:rPr>
        <w:rFonts w:ascii="Arial" w:hAnsi="Arial" w:cs="Arial"/>
        <w:sz w:val="16"/>
        <w:szCs w:val="20"/>
      </w:rPr>
    </w:pPr>
    <w:r w:rsidRPr="0060726B">
      <w:rPr>
        <w:rFonts w:ascii="Arial" w:hAnsi="Arial" w:cs="Arial"/>
        <w:sz w:val="16"/>
        <w:szCs w:val="20"/>
      </w:rPr>
      <w:t>S</w:t>
    </w:r>
    <w:r w:rsidR="00246967">
      <w:rPr>
        <w:rFonts w:ascii="Arial" w:hAnsi="Arial" w:cs="Arial"/>
        <w:sz w:val="16"/>
        <w:szCs w:val="20"/>
      </w:rPr>
      <w:t>tand 0</w:t>
    </w:r>
    <w:r w:rsidR="00CC6382">
      <w:rPr>
        <w:rFonts w:ascii="Arial" w:hAnsi="Arial" w:cs="Arial"/>
        <w:sz w:val="16"/>
        <w:szCs w:val="20"/>
      </w:rPr>
      <w:t>2</w:t>
    </w:r>
    <w:r w:rsidR="00246967">
      <w:rPr>
        <w:rFonts w:ascii="Arial" w:hAnsi="Arial" w:cs="Arial"/>
        <w:sz w:val="16"/>
        <w:szCs w:val="20"/>
      </w:rPr>
      <w:t>/2025</w:t>
    </w:r>
    <w:r w:rsidRPr="0060726B">
      <w:rPr>
        <w:rFonts w:ascii="Arial" w:hAnsi="Arial" w:cs="Arial"/>
        <w:sz w:val="16"/>
        <w:szCs w:val="20"/>
      </w:rPr>
      <w:t xml:space="preserve"> - </w:t>
    </w:r>
    <w:r w:rsidR="00367C33" w:rsidRPr="0060726B">
      <w:rPr>
        <w:rFonts w:ascii="Arial" w:hAnsi="Arial" w:cs="Arial"/>
        <w:sz w:val="16"/>
        <w:szCs w:val="20"/>
      </w:rPr>
      <w:fldChar w:fldCharType="begin"/>
    </w:r>
    <w:r w:rsidR="00367C33" w:rsidRPr="0060726B">
      <w:rPr>
        <w:rFonts w:ascii="Arial" w:hAnsi="Arial" w:cs="Arial"/>
        <w:sz w:val="16"/>
        <w:szCs w:val="20"/>
      </w:rPr>
      <w:instrText xml:space="preserve"> PAGE </w:instrText>
    </w:r>
    <w:r w:rsidR="00367C33" w:rsidRPr="0060726B">
      <w:rPr>
        <w:rFonts w:ascii="Arial" w:hAnsi="Arial" w:cs="Arial"/>
        <w:sz w:val="16"/>
        <w:szCs w:val="20"/>
      </w:rPr>
      <w:fldChar w:fldCharType="separate"/>
    </w:r>
    <w:r w:rsidR="00F5172E">
      <w:rPr>
        <w:rFonts w:ascii="Arial" w:hAnsi="Arial" w:cs="Arial"/>
        <w:noProof/>
        <w:sz w:val="16"/>
        <w:szCs w:val="20"/>
      </w:rPr>
      <w:t>1</w:t>
    </w:r>
    <w:r w:rsidR="00367C33" w:rsidRPr="0060726B">
      <w:rPr>
        <w:rFonts w:ascii="Arial" w:hAnsi="Arial" w:cs="Arial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526E3" w14:textId="77777777" w:rsidR="00505A33" w:rsidRDefault="00505A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5E8B" w14:textId="77777777" w:rsidR="009D2A2D" w:rsidRDefault="009D2A2D">
      <w:r>
        <w:separator/>
      </w:r>
    </w:p>
  </w:footnote>
  <w:footnote w:type="continuationSeparator" w:id="0">
    <w:p w14:paraId="62238E44" w14:textId="77777777" w:rsidR="009D2A2D" w:rsidRDefault="009D2A2D">
      <w:r>
        <w:continuationSeparator/>
      </w:r>
    </w:p>
  </w:footnote>
  <w:footnote w:id="1">
    <w:p w14:paraId="1F68EA2F" w14:textId="77777777" w:rsidR="00B96001" w:rsidRDefault="00367C3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Weitergehende Hinweise zum Ausfüllen siehe Seite 3</w:t>
      </w:r>
    </w:p>
  </w:footnote>
  <w:footnote w:id="2">
    <w:p w14:paraId="16ECE2DF" w14:textId="77777777" w:rsidR="00B96001" w:rsidRPr="00CA5635" w:rsidRDefault="00367C33">
      <w:pPr>
        <w:pStyle w:val="Funotentext"/>
        <w:rPr>
          <w:rFonts w:ascii="Arial" w:hAnsi="Arial" w:cs="Arial"/>
        </w:rPr>
      </w:pPr>
      <w:r w:rsidRPr="00CA5635">
        <w:rPr>
          <w:rStyle w:val="Funotenzeichen"/>
          <w:rFonts w:ascii="Arial" w:hAnsi="Arial" w:cs="Arial"/>
        </w:rPr>
        <w:footnoteRef/>
      </w:r>
      <w:r w:rsidRPr="00CA5635">
        <w:rPr>
          <w:rFonts w:ascii="Arial" w:hAnsi="Arial" w:cs="Arial"/>
        </w:rPr>
        <w:t xml:space="preserve"> Bei mehr als 2 Tochterunternehmen bitte Zusatzblätter verwenden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10F3" w14:textId="77777777" w:rsidR="00505A33" w:rsidRDefault="00505A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8960" w14:textId="77777777" w:rsidR="00505A33" w:rsidRDefault="00505A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118B" w14:textId="77777777" w:rsidR="00505A33" w:rsidRDefault="00505A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EBE"/>
    <w:multiLevelType w:val="singleLevel"/>
    <w:tmpl w:val="3C2EF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0265DE"/>
    <w:multiLevelType w:val="hybridMultilevel"/>
    <w:tmpl w:val="66F07A5E"/>
    <w:lvl w:ilvl="0" w:tplc="CC0A3CE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B04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9B47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E41191"/>
    <w:multiLevelType w:val="singleLevel"/>
    <w:tmpl w:val="B31269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B9143E"/>
    <w:multiLevelType w:val="hybridMultilevel"/>
    <w:tmpl w:val="EA009876"/>
    <w:lvl w:ilvl="0" w:tplc="58F8853C">
      <w:start w:val="1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910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lMVh5R63nUi7U9Qpo81GTCjneSrFMXDQvw1Ie/i7744mWHIvl8tALZUyt4ohEcMNEIZPfXum93rii2i/Ew/Q==" w:salt="ogYfXGZIfATCOAwA8v4wa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1"/>
    <w:rsid w:val="00051BDD"/>
    <w:rsid w:val="000B0B37"/>
    <w:rsid w:val="00246967"/>
    <w:rsid w:val="002E740F"/>
    <w:rsid w:val="00367C33"/>
    <w:rsid w:val="0041270F"/>
    <w:rsid w:val="00492616"/>
    <w:rsid w:val="004F315F"/>
    <w:rsid w:val="00505A33"/>
    <w:rsid w:val="005747C8"/>
    <w:rsid w:val="0060726B"/>
    <w:rsid w:val="00767A0D"/>
    <w:rsid w:val="007A3060"/>
    <w:rsid w:val="008044CB"/>
    <w:rsid w:val="00812E3F"/>
    <w:rsid w:val="008248E7"/>
    <w:rsid w:val="00997F43"/>
    <w:rsid w:val="009D2A2D"/>
    <w:rsid w:val="009F1847"/>
    <w:rsid w:val="00AA1406"/>
    <w:rsid w:val="00AE130F"/>
    <w:rsid w:val="00B96001"/>
    <w:rsid w:val="00C17AF1"/>
    <w:rsid w:val="00CA5635"/>
    <w:rsid w:val="00CC6382"/>
    <w:rsid w:val="00CD60BC"/>
    <w:rsid w:val="00D4442C"/>
    <w:rsid w:val="00DC30C6"/>
    <w:rsid w:val="00E72B1A"/>
    <w:rsid w:val="00F13485"/>
    <w:rsid w:val="00F5172E"/>
    <w:rsid w:val="00F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F9A338"/>
  <w15:docId w15:val="{58D4C9B8-12C2-4247-B106-5FF70F13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</w:style>
  <w:style w:type="character" w:styleId="Platzhaltertext">
    <w:name w:val="Placeholder Text"/>
    <w:basedOn w:val="Absatz-Standardschriftart"/>
    <w:uiPriority w:val="99"/>
    <w:semiHidden/>
    <w:rsid w:val="004F3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8D407-833D-42FF-AE24-376AAE7E6F9A}"/>
      </w:docPartPr>
      <w:docPartBody>
        <w:p w:rsidR="003723B7" w:rsidRDefault="00CC22AF">
          <w:r w:rsidRPr="00CC66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4DC54-7C03-46F1-B924-3C4EF5404606}"/>
      </w:docPartPr>
      <w:docPartBody>
        <w:p w:rsidR="003723B7" w:rsidRDefault="00CC22AF">
          <w:r w:rsidRPr="00CC669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F"/>
    <w:rsid w:val="003723B7"/>
    <w:rsid w:val="00A1132B"/>
    <w:rsid w:val="00C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22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E56C-E9DF-4DB6-B709-393812E8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zur Einhaltung der Mindeststandards für die Vergabe von Aufträgen</vt:lpstr>
    </vt:vector>
  </TitlesOfParts>
  <Company>TLL Jena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Einhaltung der Mindeststandards für die Vergabe von Aufträgen</dc:title>
  <dc:creator>TLL Jena</dc:creator>
  <cp:lastModifiedBy>Binder, Katrin (MLR)</cp:lastModifiedBy>
  <cp:revision>7</cp:revision>
  <cp:lastPrinted>2023-03-03T09:23:00Z</cp:lastPrinted>
  <dcterms:created xsi:type="dcterms:W3CDTF">2025-01-31T14:04:00Z</dcterms:created>
  <dcterms:modified xsi:type="dcterms:W3CDTF">2025-02-05T13:41:00Z</dcterms:modified>
</cp:coreProperties>
</file>